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4D100" w14:textId="09CEF34A" w:rsidR="008C4E2C" w:rsidRDefault="00FA23D4" w:rsidP="003E6903">
      <w:pPr>
        <w:pStyle w:val="Heading1"/>
        <w:spacing w:before="0"/>
        <w:ind w:left="0" w:firstLine="0"/>
        <w:jc w:val="center"/>
        <w:rPr>
          <w:sz w:val="28"/>
          <w:szCs w:val="28"/>
        </w:rPr>
      </w:pPr>
      <w:r>
        <w:rPr>
          <w:noProof/>
          <w:sz w:val="28"/>
        </w:rPr>
        <w:drawing>
          <wp:anchor distT="0" distB="0" distL="0" distR="0" simplePos="0" relativeHeight="251659264" behindDoc="0" locked="0" layoutInCell="1" allowOverlap="1" wp14:anchorId="52796ED2" wp14:editId="04E21B47">
            <wp:simplePos x="0" y="0"/>
            <wp:positionH relativeFrom="page">
              <wp:posOffset>638175</wp:posOffset>
            </wp:positionH>
            <wp:positionV relativeFrom="page">
              <wp:posOffset>289560</wp:posOffset>
            </wp:positionV>
            <wp:extent cx="2197100" cy="77461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197100" cy="774611"/>
                    </a:xfrm>
                    <a:prstGeom prst="rect">
                      <a:avLst/>
                    </a:prstGeom>
                  </pic:spPr>
                </pic:pic>
              </a:graphicData>
            </a:graphic>
          </wp:anchor>
        </w:drawing>
      </w:r>
    </w:p>
    <w:p w14:paraId="1FF66ABC" w14:textId="3B821E3E" w:rsidR="008C4E2C" w:rsidRDefault="008C4E2C" w:rsidP="003E6903">
      <w:pPr>
        <w:pStyle w:val="Heading1"/>
        <w:spacing w:before="0"/>
        <w:ind w:left="0" w:firstLine="0"/>
        <w:jc w:val="center"/>
        <w:rPr>
          <w:sz w:val="28"/>
          <w:szCs w:val="28"/>
        </w:rPr>
      </w:pPr>
    </w:p>
    <w:p w14:paraId="55892045" w14:textId="0D12A952" w:rsidR="00EC3747" w:rsidRDefault="003E6903" w:rsidP="003E6903">
      <w:pPr>
        <w:pStyle w:val="Heading1"/>
        <w:spacing w:before="0"/>
        <w:ind w:left="0" w:firstLine="0"/>
        <w:jc w:val="center"/>
        <w:rPr>
          <w:sz w:val="28"/>
          <w:szCs w:val="28"/>
        </w:rPr>
      </w:pPr>
      <w:r>
        <w:rPr>
          <w:sz w:val="28"/>
          <w:szCs w:val="28"/>
        </w:rPr>
        <w:t xml:space="preserve">Strategi </w:t>
      </w:r>
      <w:r>
        <w:rPr>
          <w:i/>
          <w:iCs/>
          <w:sz w:val="28"/>
          <w:szCs w:val="28"/>
        </w:rPr>
        <w:t xml:space="preserve">Resource-Based View </w:t>
      </w:r>
      <w:r>
        <w:rPr>
          <w:sz w:val="28"/>
          <w:szCs w:val="28"/>
        </w:rPr>
        <w:t xml:space="preserve">(RBV) dalam Transformasi Mutu Literasi: Optimalisasi Modal Manusia dan Kearifan Lokal </w:t>
      </w:r>
    </w:p>
    <w:p w14:paraId="08A7DFE5" w14:textId="4DE08AA6" w:rsidR="00EC3747" w:rsidRDefault="003E6903" w:rsidP="003E6903">
      <w:pPr>
        <w:pStyle w:val="Heading1"/>
        <w:spacing w:before="0"/>
        <w:ind w:firstLine="0"/>
        <w:jc w:val="center"/>
        <w:rPr>
          <w:sz w:val="28"/>
          <w:szCs w:val="28"/>
        </w:rPr>
      </w:pPr>
      <w:r>
        <w:rPr>
          <w:sz w:val="28"/>
          <w:szCs w:val="28"/>
        </w:rPr>
        <w:t>di SDN 181 Sukamiskin Kota Bandung</w:t>
      </w:r>
    </w:p>
    <w:p w14:paraId="3A33EB6E" w14:textId="77777777" w:rsidR="003E6903" w:rsidRPr="003E6903" w:rsidRDefault="003E6903" w:rsidP="003E6903">
      <w:pPr>
        <w:rPr>
          <w:sz w:val="16"/>
          <w:szCs w:val="16"/>
        </w:rPr>
      </w:pPr>
    </w:p>
    <w:p w14:paraId="12ED952A" w14:textId="1B124D98" w:rsidR="00EC3747" w:rsidRPr="00581335" w:rsidRDefault="00581335" w:rsidP="003E6903">
      <w:pPr>
        <w:pStyle w:val="Heading1"/>
        <w:spacing w:before="0"/>
        <w:ind w:firstLine="0"/>
        <w:jc w:val="center"/>
        <w:rPr>
          <w:sz w:val="22"/>
          <w:szCs w:val="22"/>
          <w:vertAlign w:val="superscript"/>
        </w:rPr>
      </w:pPr>
      <w:r>
        <w:rPr>
          <w:sz w:val="22"/>
          <w:szCs w:val="22"/>
        </w:rPr>
        <w:t xml:space="preserve">Fera Mardianti </w:t>
      </w:r>
      <w:r>
        <w:rPr>
          <w:sz w:val="22"/>
          <w:szCs w:val="22"/>
          <w:vertAlign w:val="superscript"/>
        </w:rPr>
        <w:t xml:space="preserve">1 </w:t>
      </w:r>
      <w:r>
        <w:rPr>
          <w:sz w:val="22"/>
          <w:szCs w:val="22"/>
        </w:rPr>
        <w:t xml:space="preserve">,  </w:t>
      </w:r>
      <w:r w:rsidRPr="00581335">
        <w:rPr>
          <w:sz w:val="22"/>
          <w:szCs w:val="22"/>
        </w:rPr>
        <w:t xml:space="preserve">Nur Hidayah Ulfaturrohman </w:t>
      </w:r>
      <w:r>
        <w:rPr>
          <w:sz w:val="22"/>
          <w:szCs w:val="22"/>
          <w:vertAlign w:val="superscript"/>
        </w:rPr>
        <w:t>2</w:t>
      </w:r>
      <w:r w:rsidRPr="00581335">
        <w:rPr>
          <w:sz w:val="22"/>
          <w:szCs w:val="22"/>
        </w:rPr>
        <w:t xml:space="preserve">, Sugiyanto </w:t>
      </w:r>
      <w:r w:rsidRPr="00581335">
        <w:rPr>
          <w:sz w:val="22"/>
          <w:szCs w:val="22"/>
          <w:vertAlign w:val="superscript"/>
        </w:rPr>
        <w:t>3</w:t>
      </w:r>
    </w:p>
    <w:p w14:paraId="3F8038AF" w14:textId="77777777" w:rsidR="00EC3747" w:rsidRPr="00581335" w:rsidRDefault="003E6903" w:rsidP="003E6903">
      <w:pPr>
        <w:pBdr>
          <w:top w:val="nil"/>
          <w:left w:val="nil"/>
          <w:bottom w:val="nil"/>
          <w:right w:val="nil"/>
          <w:between w:val="nil"/>
        </w:pBdr>
        <w:ind w:left="2" w:right="2"/>
        <w:jc w:val="center"/>
        <w:rPr>
          <w:vertAlign w:val="superscript"/>
        </w:rPr>
      </w:pPr>
      <w:bookmarkStart w:id="0" w:name="eeki3aykqlhq" w:colFirst="0" w:colLast="0"/>
      <w:bookmarkEnd w:id="0"/>
      <w:r w:rsidRPr="00581335">
        <w:rPr>
          <w:vertAlign w:val="superscript"/>
        </w:rPr>
        <w:t xml:space="preserve">123 </w:t>
      </w:r>
      <w:r w:rsidRPr="00581335">
        <w:t xml:space="preserve">Universitas Koperasi Indonesia </w:t>
      </w:r>
    </w:p>
    <w:p w14:paraId="13B70114" w14:textId="46C88B94" w:rsidR="00EC3747" w:rsidRDefault="00581335" w:rsidP="003E6903">
      <w:pPr>
        <w:ind w:left="112" w:right="29"/>
        <w:jc w:val="center"/>
      </w:pPr>
      <w:bookmarkStart w:id="1" w:name="_6pdifilptu5w" w:colFirst="0" w:colLast="0"/>
      <w:bookmarkEnd w:id="1"/>
      <w:r w:rsidRPr="00581335">
        <w:t>Corresponding author:</w:t>
      </w:r>
      <w:r w:rsidRPr="00581335">
        <w:rPr>
          <w:i/>
          <w:iCs/>
          <w:color w:val="1153CC"/>
          <w:u w:val="single"/>
        </w:rPr>
        <w:t xml:space="preserve"> </w:t>
      </w:r>
      <w:hyperlink r:id="rId8">
        <w:r w:rsidR="00EC3747" w:rsidRPr="00581335">
          <w:rPr>
            <w:i/>
            <w:iCs/>
            <w:color w:val="1153CC"/>
            <w:u w:val="single"/>
          </w:rPr>
          <w:t>mardiantifera@gmail.com</w:t>
        </w:r>
      </w:hyperlink>
    </w:p>
    <w:p w14:paraId="6EB10DCA" w14:textId="77777777" w:rsidR="00EC3747" w:rsidRDefault="00EC3747">
      <w:pPr>
        <w:pBdr>
          <w:top w:val="nil"/>
          <w:left w:val="nil"/>
          <w:bottom w:val="nil"/>
          <w:right w:val="nil"/>
          <w:between w:val="nil"/>
        </w:pBdr>
        <w:ind w:left="2" w:right="2"/>
        <w:jc w:val="center"/>
        <w:rPr>
          <w:sz w:val="24"/>
          <w:szCs w:val="24"/>
        </w:rPr>
      </w:pPr>
    </w:p>
    <w:p w14:paraId="196B010F" w14:textId="3F109173" w:rsidR="00EC3747" w:rsidRPr="001C58C8" w:rsidRDefault="003E6903" w:rsidP="007D1182">
      <w:pPr>
        <w:pBdr>
          <w:top w:val="nil"/>
          <w:left w:val="nil"/>
          <w:bottom w:val="nil"/>
          <w:right w:val="nil"/>
          <w:between w:val="nil"/>
        </w:pBdr>
        <w:spacing w:after="120"/>
        <w:ind w:left="284" w:right="288"/>
        <w:rPr>
          <w:b/>
          <w:bCs/>
        </w:rPr>
      </w:pPr>
      <w:r w:rsidRPr="001C58C8">
        <w:rPr>
          <w:b/>
          <w:bCs/>
        </w:rPr>
        <w:t>ABSTRAK</w:t>
      </w:r>
    </w:p>
    <w:p w14:paraId="39146DE6" w14:textId="77777777" w:rsidR="00EC3747" w:rsidRPr="001C58C8" w:rsidRDefault="003E6903" w:rsidP="007D1182">
      <w:pPr>
        <w:pBdr>
          <w:top w:val="nil"/>
          <w:left w:val="nil"/>
          <w:bottom w:val="nil"/>
          <w:right w:val="nil"/>
          <w:between w:val="nil"/>
        </w:pBdr>
        <w:spacing w:after="120"/>
        <w:ind w:left="284" w:right="288"/>
        <w:jc w:val="both"/>
        <w:rPr>
          <w:b/>
          <w:bCs/>
        </w:rPr>
      </w:pPr>
      <w:r w:rsidRPr="001C58C8">
        <w:t>Penelitian ini menganalisis penerapan strategi Resource-Based View (RBV) dalam peningkatan mutu literasi di SDN 181 Sukamiskin Kota Bandung. Meskipun sekolah memiliki modal manusia guru dan modal kultural yang relatif kuat, capaian literasi menunjukkan penurunan, khususnya pada kategori mahir. Penelitian ini menggunakan pendekatan kualitatif deskriptif dengan metode studi kasus. Data diperoleh dari Rapor Pendidikan 2024–2025, Kurikulum Satuan Pendidikan, profil guru, dan dokumen kebijakan sekolah. Analisis dilakukan menggunakan SWOT berbasis RBV melalui matriks IFAS dan EFAS. Hasil penelitian menunjukkan bahwa permasalahan utama terletak pada belum optimalnya pemanfaatan sumber daya internal untuk mendukung penguatan literasi. Oleh karena itu, strategi peningkatan literasi perlu diarahkan pada optimalisasi modal manusia dan kearifan lokal secara terintegrasi.</w:t>
      </w:r>
    </w:p>
    <w:p w14:paraId="5FC8D50A" w14:textId="77777777" w:rsidR="00EC3747" w:rsidRPr="001C58C8" w:rsidRDefault="003E6903" w:rsidP="007D1182">
      <w:pPr>
        <w:spacing w:after="120"/>
        <w:ind w:left="284" w:right="288"/>
        <w:jc w:val="both"/>
      </w:pPr>
      <w:r w:rsidRPr="001C58C8">
        <w:rPr>
          <w:b/>
          <w:bCs/>
        </w:rPr>
        <w:t xml:space="preserve">Kata Kunci: </w:t>
      </w:r>
      <w:r w:rsidRPr="001C58C8">
        <w:rPr>
          <w:i/>
          <w:iCs/>
        </w:rPr>
        <w:t>Resource-Based View</w:t>
      </w:r>
      <w:r w:rsidRPr="001C58C8">
        <w:t>, Mutu Literasi, Modal Manusia, Kearifan Lokal.</w:t>
      </w:r>
    </w:p>
    <w:p w14:paraId="36A1BB39" w14:textId="77777777" w:rsidR="00EC3747" w:rsidRPr="003E6903" w:rsidRDefault="003E6903" w:rsidP="007D1182">
      <w:pPr>
        <w:spacing w:after="120"/>
        <w:ind w:left="284" w:right="288"/>
        <w:jc w:val="both"/>
        <w:rPr>
          <w:b/>
          <w:bCs/>
          <w:i/>
          <w:iCs/>
        </w:rPr>
      </w:pPr>
      <w:r w:rsidRPr="003E6903">
        <w:rPr>
          <w:b/>
          <w:bCs/>
          <w:i/>
          <w:iCs/>
        </w:rPr>
        <w:t>ABSTRACT</w:t>
      </w:r>
    </w:p>
    <w:p w14:paraId="75984455" w14:textId="77777777" w:rsidR="00EC3747" w:rsidRPr="003E6903" w:rsidRDefault="003E6903" w:rsidP="007D1182">
      <w:pPr>
        <w:spacing w:after="120"/>
        <w:ind w:left="284" w:right="288"/>
        <w:jc w:val="both"/>
        <w:rPr>
          <w:i/>
          <w:iCs/>
        </w:rPr>
      </w:pPr>
      <w:r w:rsidRPr="003E6903">
        <w:rPr>
          <w:i/>
          <w:iCs/>
        </w:rPr>
        <w:t>This study analyzes the implementation of the Resource-Based View (RBV) strategy in improving literacy quality at SDN 181 Sukamiskin, Bandung City. Although the school possesses relatively strong teacher human capital and cultural capital, literacy achievement has declined, particularly in the advanced category. This study employs a qualitative descriptive approach using a case study method. Data were obtained from the 2024–2025 Education Report, the School-Based Curriculum, teacher profiles, and school policy documents. Data analysis was conducted using RBV-based SWOT analysis through the IFAS and EFAS matrices. The results indicate that the main problem lies in the suboptimal utilization of internal resources to support literacy improvement. Therefore, literacy enhancement strategies should be directed toward the integrated optimization of human capital and local wisdom.</w:t>
      </w:r>
    </w:p>
    <w:p w14:paraId="6D826DC8" w14:textId="77777777" w:rsidR="00EC3747" w:rsidRPr="003E6903" w:rsidRDefault="003E6903" w:rsidP="007D1182">
      <w:pPr>
        <w:spacing w:after="120"/>
        <w:ind w:left="284" w:right="288"/>
        <w:jc w:val="both"/>
        <w:rPr>
          <w:i/>
          <w:iCs/>
        </w:rPr>
      </w:pPr>
      <w:r w:rsidRPr="003E6903">
        <w:rPr>
          <w:b/>
          <w:bCs/>
          <w:i/>
          <w:iCs/>
        </w:rPr>
        <w:t>Keywords</w:t>
      </w:r>
      <w:r w:rsidRPr="003E6903">
        <w:rPr>
          <w:i/>
          <w:iCs/>
        </w:rPr>
        <w:t>: Resource-Based View, Literacy Quality, Human Capital, Local Wisdom.</w:t>
      </w:r>
    </w:p>
    <w:p w14:paraId="70D00791" w14:textId="77777777" w:rsidR="003E6903" w:rsidRDefault="003E6903" w:rsidP="001C58C8">
      <w:pPr>
        <w:pStyle w:val="Heading1"/>
        <w:tabs>
          <w:tab w:val="left" w:pos="213"/>
        </w:tabs>
        <w:spacing w:before="0"/>
        <w:ind w:hanging="2"/>
        <w:rPr>
          <w:sz w:val="22"/>
          <w:szCs w:val="22"/>
        </w:rPr>
      </w:pPr>
    </w:p>
    <w:p w14:paraId="3FBA8A11" w14:textId="7AF3AA0F" w:rsidR="00EC3747" w:rsidRPr="007D1182" w:rsidRDefault="003E6903" w:rsidP="003E6903">
      <w:pPr>
        <w:pStyle w:val="Heading1"/>
        <w:tabs>
          <w:tab w:val="left" w:pos="213"/>
        </w:tabs>
        <w:spacing w:before="0" w:after="120"/>
        <w:ind w:hanging="2"/>
      </w:pPr>
      <w:r w:rsidRPr="007D1182">
        <w:t>LATAR BELAKANG</w:t>
      </w:r>
    </w:p>
    <w:p w14:paraId="724F841E" w14:textId="77777777" w:rsidR="00EC3747" w:rsidRPr="007D1182" w:rsidRDefault="003E6903" w:rsidP="003E6903">
      <w:pPr>
        <w:spacing w:after="120"/>
        <w:ind w:hanging="2"/>
        <w:jc w:val="both"/>
        <w:rPr>
          <w:sz w:val="24"/>
          <w:szCs w:val="24"/>
        </w:rPr>
      </w:pPr>
      <w:r w:rsidRPr="007D1182">
        <w:rPr>
          <w:sz w:val="24"/>
          <w:szCs w:val="24"/>
        </w:rPr>
        <w:t>Dinamika sosial-ekonomi di wilayah perkotaan saat ini memberikan dampak signifikan terhadap cara orang tua mengasuh dan mendampingi anak dalam belajar. Terbatasnya waktu interaksi akibat kesibukan orang tua menyebabkan minimnya sokongan emosional bagi anak di lingkungan rumah. Kondisi ini memperlemah aspek psikologis siswa, seperti motivasi dan rasa percaya diri dalam menempuh pendidikan.</w:t>
      </w:r>
    </w:p>
    <w:p w14:paraId="6F8C59D9" w14:textId="77777777" w:rsidR="00EC3747" w:rsidRPr="007D1182" w:rsidRDefault="003E6903" w:rsidP="003E6903">
      <w:pPr>
        <w:spacing w:after="120"/>
        <w:ind w:hanging="2"/>
        <w:jc w:val="both"/>
        <w:rPr>
          <w:sz w:val="24"/>
          <w:szCs w:val="24"/>
        </w:rPr>
      </w:pPr>
      <w:r w:rsidRPr="007D1182">
        <w:rPr>
          <w:sz w:val="24"/>
          <w:szCs w:val="24"/>
        </w:rPr>
        <w:t xml:space="preserve">Hal ini diperkuat oleh data survei lingkungan belajar yang mencatat penurunan nilai dukungan afektif serta kepedulian guru sebesar 2,92 poin. Fenomena ini mengindikasikan adanya celah besar antara kebutuhan psikologis siswa yang meningkat dengan realita dukungan yang diterima. Siswa dengan latar belakang keluarga yang sibuk atau kurang harmonis umumnya menunjukkan </w:t>
      </w:r>
      <w:r w:rsidRPr="007D1182">
        <w:rPr>
          <w:sz w:val="24"/>
          <w:szCs w:val="24"/>
        </w:rPr>
        <w:lastRenderedPageBreak/>
        <w:t>kesulitan dalam berkonsentrasi dan memiliki daya tahan belajar yang rendah, yang pada akhirnya memicu penurunan skor literasi serta kemampuan berpikir kritis di SDN 181 Sukamiskin.</w:t>
      </w:r>
    </w:p>
    <w:p w14:paraId="765FC9D9" w14:textId="52AE7CDF" w:rsidR="00EC3747" w:rsidRDefault="003E6903">
      <w:pPr>
        <w:pBdr>
          <w:top w:val="nil"/>
          <w:left w:val="nil"/>
          <w:bottom w:val="nil"/>
          <w:right w:val="nil"/>
          <w:between w:val="nil"/>
        </w:pBdr>
        <w:ind w:right="1"/>
        <w:jc w:val="center"/>
        <w:rPr>
          <w:b/>
          <w:bCs/>
        </w:rPr>
      </w:pPr>
      <w:r>
        <w:rPr>
          <w:b/>
          <w:bCs/>
        </w:rPr>
        <w:t xml:space="preserve">Tabel </w:t>
      </w:r>
      <w:r>
        <w:rPr>
          <w:b/>
          <w:bCs/>
          <w:lang w:val="en-US"/>
        </w:rPr>
        <w:t xml:space="preserve">1. </w:t>
      </w:r>
      <w:r>
        <w:rPr>
          <w:b/>
          <w:bCs/>
        </w:rPr>
        <w:t>Capaian Literasi Murid SDN 181 Sukamiskin (2024-2025)</w:t>
      </w:r>
    </w:p>
    <w:tbl>
      <w:tblPr>
        <w:tblStyle w:val="a"/>
        <w:tblW w:w="7620" w:type="dxa"/>
        <w:tblInd w:w="734"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658"/>
        <w:gridCol w:w="1276"/>
        <w:gridCol w:w="1311"/>
        <w:gridCol w:w="2375"/>
      </w:tblGrid>
      <w:tr w:rsidR="00EC3747" w14:paraId="46FA1F1E" w14:textId="77777777" w:rsidTr="003E6903">
        <w:trPr>
          <w:trHeight w:val="290"/>
        </w:trPr>
        <w:tc>
          <w:tcPr>
            <w:tcW w:w="2658" w:type="dxa"/>
            <w:vAlign w:val="bottom"/>
          </w:tcPr>
          <w:p w14:paraId="53CF78F3" w14:textId="77777777" w:rsidR="00EC3747" w:rsidRDefault="003E6903">
            <w:pPr>
              <w:widowControl/>
              <w:jc w:val="center"/>
              <w:rPr>
                <w:b/>
                <w:bCs/>
              </w:rPr>
            </w:pPr>
            <w:r>
              <w:rPr>
                <w:b/>
                <w:bCs/>
              </w:rPr>
              <w:t>Kategori Literasi</w:t>
            </w:r>
          </w:p>
        </w:tc>
        <w:tc>
          <w:tcPr>
            <w:tcW w:w="1276" w:type="dxa"/>
            <w:vAlign w:val="bottom"/>
          </w:tcPr>
          <w:p w14:paraId="595FEA80" w14:textId="77777777" w:rsidR="00EC3747" w:rsidRDefault="003E6903">
            <w:pPr>
              <w:widowControl/>
              <w:jc w:val="center"/>
              <w:rPr>
                <w:b/>
                <w:bCs/>
              </w:rPr>
            </w:pPr>
            <w:r>
              <w:rPr>
                <w:b/>
                <w:bCs/>
              </w:rPr>
              <w:t>2024</w:t>
            </w:r>
          </w:p>
        </w:tc>
        <w:tc>
          <w:tcPr>
            <w:tcW w:w="1311" w:type="dxa"/>
            <w:vAlign w:val="bottom"/>
          </w:tcPr>
          <w:p w14:paraId="4FB423BD" w14:textId="77777777" w:rsidR="00EC3747" w:rsidRDefault="003E6903">
            <w:pPr>
              <w:widowControl/>
              <w:jc w:val="center"/>
              <w:rPr>
                <w:b/>
                <w:bCs/>
              </w:rPr>
            </w:pPr>
            <w:r>
              <w:rPr>
                <w:b/>
                <w:bCs/>
              </w:rPr>
              <w:t>2025</w:t>
            </w:r>
          </w:p>
        </w:tc>
        <w:tc>
          <w:tcPr>
            <w:tcW w:w="2375" w:type="dxa"/>
            <w:vAlign w:val="bottom"/>
          </w:tcPr>
          <w:p w14:paraId="4CCBF16F" w14:textId="77777777" w:rsidR="00EC3747" w:rsidRDefault="003E6903">
            <w:pPr>
              <w:widowControl/>
              <w:jc w:val="center"/>
              <w:rPr>
                <w:b/>
                <w:bCs/>
              </w:rPr>
            </w:pPr>
            <w:r>
              <w:rPr>
                <w:b/>
                <w:bCs/>
              </w:rPr>
              <w:t>Perubahan Capaian</w:t>
            </w:r>
          </w:p>
        </w:tc>
      </w:tr>
      <w:tr w:rsidR="00EC3747" w14:paraId="7327DC79" w14:textId="77777777" w:rsidTr="003E6903">
        <w:trPr>
          <w:trHeight w:val="290"/>
        </w:trPr>
        <w:tc>
          <w:tcPr>
            <w:tcW w:w="2658" w:type="dxa"/>
            <w:vAlign w:val="bottom"/>
          </w:tcPr>
          <w:p w14:paraId="04889C0B" w14:textId="77777777" w:rsidR="00EC3747" w:rsidRDefault="003E6903">
            <w:pPr>
              <w:widowControl/>
            </w:pPr>
            <w:r>
              <w:t xml:space="preserve">Mahir </w:t>
            </w:r>
          </w:p>
        </w:tc>
        <w:tc>
          <w:tcPr>
            <w:tcW w:w="1276" w:type="dxa"/>
            <w:vAlign w:val="bottom"/>
          </w:tcPr>
          <w:p w14:paraId="07D6F2D2" w14:textId="77777777" w:rsidR="00EC3747" w:rsidRDefault="003E6903">
            <w:pPr>
              <w:widowControl/>
              <w:jc w:val="right"/>
            </w:pPr>
            <w:r>
              <w:t>23,33%</w:t>
            </w:r>
          </w:p>
        </w:tc>
        <w:tc>
          <w:tcPr>
            <w:tcW w:w="1311" w:type="dxa"/>
            <w:vAlign w:val="bottom"/>
          </w:tcPr>
          <w:p w14:paraId="5C2E04D4" w14:textId="77777777" w:rsidR="00EC3747" w:rsidRDefault="003E6903">
            <w:pPr>
              <w:widowControl/>
              <w:jc w:val="right"/>
            </w:pPr>
            <w:r>
              <w:t>16,67%</w:t>
            </w:r>
          </w:p>
        </w:tc>
        <w:tc>
          <w:tcPr>
            <w:tcW w:w="2375" w:type="dxa"/>
            <w:vAlign w:val="bottom"/>
          </w:tcPr>
          <w:p w14:paraId="6C7C2F1A" w14:textId="77777777" w:rsidR="00EC3747" w:rsidRDefault="003E6903">
            <w:pPr>
              <w:widowControl/>
              <w:jc w:val="right"/>
            </w:pPr>
            <w:r>
              <w:t>-6,66%</w:t>
            </w:r>
          </w:p>
        </w:tc>
      </w:tr>
      <w:tr w:rsidR="00EC3747" w14:paraId="2E85F170" w14:textId="77777777" w:rsidTr="003E6903">
        <w:trPr>
          <w:trHeight w:val="290"/>
        </w:trPr>
        <w:tc>
          <w:tcPr>
            <w:tcW w:w="2658" w:type="dxa"/>
            <w:vAlign w:val="bottom"/>
          </w:tcPr>
          <w:p w14:paraId="5B41FAAD" w14:textId="77777777" w:rsidR="00EC3747" w:rsidRDefault="003E6903">
            <w:pPr>
              <w:widowControl/>
            </w:pPr>
            <w:r>
              <w:t xml:space="preserve">Cakap </w:t>
            </w:r>
          </w:p>
        </w:tc>
        <w:tc>
          <w:tcPr>
            <w:tcW w:w="1276" w:type="dxa"/>
            <w:vAlign w:val="bottom"/>
          </w:tcPr>
          <w:p w14:paraId="0D3AAE45" w14:textId="77777777" w:rsidR="00EC3747" w:rsidRDefault="003E6903">
            <w:pPr>
              <w:widowControl/>
              <w:jc w:val="right"/>
            </w:pPr>
            <w:r>
              <w:t>63,33%</w:t>
            </w:r>
          </w:p>
        </w:tc>
        <w:tc>
          <w:tcPr>
            <w:tcW w:w="1311" w:type="dxa"/>
            <w:vAlign w:val="bottom"/>
          </w:tcPr>
          <w:p w14:paraId="1F3C445E" w14:textId="77777777" w:rsidR="00EC3747" w:rsidRDefault="003E6903">
            <w:pPr>
              <w:widowControl/>
              <w:jc w:val="right"/>
            </w:pPr>
            <w:r>
              <w:t>63,33%</w:t>
            </w:r>
          </w:p>
        </w:tc>
        <w:tc>
          <w:tcPr>
            <w:tcW w:w="2375" w:type="dxa"/>
            <w:vAlign w:val="bottom"/>
          </w:tcPr>
          <w:p w14:paraId="66177F92" w14:textId="77777777" w:rsidR="00EC3747" w:rsidRDefault="003E6903">
            <w:pPr>
              <w:widowControl/>
              <w:jc w:val="right"/>
            </w:pPr>
            <w:r>
              <w:t>0</w:t>
            </w:r>
          </w:p>
        </w:tc>
      </w:tr>
      <w:tr w:rsidR="00EC3747" w14:paraId="7E6BD0E2" w14:textId="77777777" w:rsidTr="003E6903">
        <w:trPr>
          <w:trHeight w:val="290"/>
        </w:trPr>
        <w:tc>
          <w:tcPr>
            <w:tcW w:w="2658" w:type="dxa"/>
            <w:vAlign w:val="bottom"/>
          </w:tcPr>
          <w:p w14:paraId="638C10A7" w14:textId="77777777" w:rsidR="00EC3747" w:rsidRDefault="003E6903">
            <w:pPr>
              <w:widowControl/>
            </w:pPr>
            <w:r>
              <w:t xml:space="preserve">Dasar </w:t>
            </w:r>
          </w:p>
        </w:tc>
        <w:tc>
          <w:tcPr>
            <w:tcW w:w="1276" w:type="dxa"/>
            <w:vAlign w:val="bottom"/>
          </w:tcPr>
          <w:p w14:paraId="0F67D500" w14:textId="77777777" w:rsidR="00EC3747" w:rsidRDefault="003E6903">
            <w:pPr>
              <w:widowControl/>
              <w:jc w:val="right"/>
            </w:pPr>
            <w:r>
              <w:t>6,67%</w:t>
            </w:r>
          </w:p>
        </w:tc>
        <w:tc>
          <w:tcPr>
            <w:tcW w:w="1311" w:type="dxa"/>
            <w:vAlign w:val="bottom"/>
          </w:tcPr>
          <w:p w14:paraId="1D631DEB" w14:textId="77777777" w:rsidR="00EC3747" w:rsidRDefault="003E6903">
            <w:pPr>
              <w:widowControl/>
              <w:jc w:val="right"/>
            </w:pPr>
            <w:r>
              <w:t>10,00%</w:t>
            </w:r>
          </w:p>
        </w:tc>
        <w:tc>
          <w:tcPr>
            <w:tcW w:w="2375" w:type="dxa"/>
            <w:vAlign w:val="bottom"/>
          </w:tcPr>
          <w:p w14:paraId="7E7F8DB2" w14:textId="77777777" w:rsidR="00EC3747" w:rsidRDefault="003E6903">
            <w:pPr>
              <w:widowControl/>
              <w:jc w:val="right"/>
            </w:pPr>
            <w:r>
              <w:t>3,33%</w:t>
            </w:r>
          </w:p>
        </w:tc>
      </w:tr>
      <w:tr w:rsidR="00EC3747" w14:paraId="190C850A" w14:textId="77777777" w:rsidTr="003E6903">
        <w:trPr>
          <w:trHeight w:val="290"/>
        </w:trPr>
        <w:tc>
          <w:tcPr>
            <w:tcW w:w="2658" w:type="dxa"/>
            <w:vAlign w:val="bottom"/>
          </w:tcPr>
          <w:p w14:paraId="09396B9C" w14:textId="77777777" w:rsidR="00EC3747" w:rsidRDefault="003E6903">
            <w:pPr>
              <w:widowControl/>
            </w:pPr>
            <w:r>
              <w:t xml:space="preserve">Perlu Intervensi Khusus </w:t>
            </w:r>
          </w:p>
        </w:tc>
        <w:tc>
          <w:tcPr>
            <w:tcW w:w="1276" w:type="dxa"/>
            <w:vAlign w:val="bottom"/>
          </w:tcPr>
          <w:p w14:paraId="7AE1FCBC" w14:textId="77777777" w:rsidR="00EC3747" w:rsidRDefault="003E6903">
            <w:pPr>
              <w:widowControl/>
              <w:jc w:val="right"/>
            </w:pPr>
            <w:r>
              <w:t>6,67%</w:t>
            </w:r>
          </w:p>
        </w:tc>
        <w:tc>
          <w:tcPr>
            <w:tcW w:w="1311" w:type="dxa"/>
            <w:vAlign w:val="bottom"/>
          </w:tcPr>
          <w:p w14:paraId="4AA9B9EC" w14:textId="77777777" w:rsidR="00EC3747" w:rsidRDefault="003E6903">
            <w:pPr>
              <w:widowControl/>
              <w:jc w:val="right"/>
            </w:pPr>
            <w:r>
              <w:t>10,00%</w:t>
            </w:r>
          </w:p>
        </w:tc>
        <w:tc>
          <w:tcPr>
            <w:tcW w:w="2375" w:type="dxa"/>
            <w:vAlign w:val="bottom"/>
          </w:tcPr>
          <w:p w14:paraId="6C4E75DD" w14:textId="77777777" w:rsidR="00EC3747" w:rsidRDefault="003E6903">
            <w:pPr>
              <w:widowControl/>
              <w:jc w:val="right"/>
            </w:pPr>
            <w:r>
              <w:t>3,33%</w:t>
            </w:r>
          </w:p>
        </w:tc>
      </w:tr>
    </w:tbl>
    <w:p w14:paraId="10589DE3" w14:textId="77777777" w:rsidR="00EC3747" w:rsidRDefault="003E6903">
      <w:pPr>
        <w:pBdr>
          <w:top w:val="nil"/>
          <w:left w:val="nil"/>
          <w:bottom w:val="nil"/>
          <w:right w:val="nil"/>
          <w:between w:val="nil"/>
        </w:pBdr>
        <w:ind w:right="1"/>
        <w:jc w:val="center"/>
      </w:pPr>
      <w:r>
        <w:t>Sumber: SDN 181 Sukamiskin</w:t>
      </w:r>
    </w:p>
    <w:p w14:paraId="0C07D97A" w14:textId="77777777" w:rsidR="007D1182" w:rsidRDefault="007D1182" w:rsidP="003E6903">
      <w:pPr>
        <w:spacing w:after="120"/>
        <w:jc w:val="both"/>
      </w:pPr>
    </w:p>
    <w:p w14:paraId="32ADCB5B" w14:textId="242ECBDA" w:rsidR="00EC3747" w:rsidRDefault="003E6903" w:rsidP="003E6903">
      <w:pPr>
        <w:spacing w:after="120"/>
        <w:jc w:val="both"/>
        <w:rPr>
          <w:sz w:val="24"/>
          <w:szCs w:val="24"/>
        </w:rPr>
      </w:pPr>
      <w:r w:rsidRPr="007D1182">
        <w:rPr>
          <w:sz w:val="24"/>
          <w:szCs w:val="24"/>
        </w:rPr>
        <w:t>Berdasarkan data objektif Rapor Pendidikan SDN 181 Sukamiskin, terlihat adanya tren penurunan kualitas literasi siswa. Perbandingan antara tahun 2024 dan 2025 menunjukkan penyusutan jumlah siswa di kategori "Mahir" dari 23,33% menjadi 16,67%. Sebaliknya, jumlah siswa yang berada pada level "Dasar" serta "Perlu Intervensi Khusus" justru mengalami kenaikan. Meskipun mayoritas siswa telah memenuhi standar kompetensi minimal, pergeseran data ini mencerminkan adanya penurunan pada kemampuan berpikir kritis dan pemahaman literasi tingkat tinggi. Namun, di balik tantangan tersebut, SDN 181 Sukamiskin sebenarnya didukung oleh potensi sumber daya manusia yang solid, yang dapat dilihat melalui rincian modal manusia pada tabel di bawah ini:</w:t>
      </w:r>
    </w:p>
    <w:p w14:paraId="505F3D3F" w14:textId="17F3BD4A" w:rsidR="00EC3747" w:rsidRDefault="003E6903" w:rsidP="003E6903">
      <w:pPr>
        <w:ind w:right="1"/>
        <w:jc w:val="center"/>
        <w:rPr>
          <w:b/>
          <w:bCs/>
        </w:rPr>
      </w:pPr>
      <w:r>
        <w:rPr>
          <w:b/>
          <w:bCs/>
        </w:rPr>
        <w:t>Tabel</w:t>
      </w:r>
      <w:r>
        <w:rPr>
          <w:b/>
          <w:bCs/>
          <w:lang w:val="en-US"/>
        </w:rPr>
        <w:t xml:space="preserve"> 2. </w:t>
      </w:r>
      <w:r>
        <w:rPr>
          <w:b/>
          <w:bCs/>
        </w:rPr>
        <w:t xml:space="preserve"> Modal Manusia SDN 181 Sukamiskin dalam Perspektif RBV</w:t>
      </w:r>
    </w:p>
    <w:tbl>
      <w:tblPr>
        <w:tblStyle w:val="a0"/>
        <w:tblW w:w="7360"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108"/>
        <w:gridCol w:w="1559"/>
        <w:gridCol w:w="2693"/>
      </w:tblGrid>
      <w:tr w:rsidR="00EC3747" w:rsidRPr="00732528" w14:paraId="063FC3FD" w14:textId="77777777" w:rsidTr="003E6903">
        <w:trPr>
          <w:trHeight w:val="290"/>
          <w:jc w:val="center"/>
        </w:trPr>
        <w:tc>
          <w:tcPr>
            <w:tcW w:w="3109" w:type="dxa"/>
            <w:vAlign w:val="bottom"/>
          </w:tcPr>
          <w:p w14:paraId="70BD75E5" w14:textId="77777777" w:rsidR="00EC3747" w:rsidRPr="00732528" w:rsidRDefault="003E6903" w:rsidP="003E6903">
            <w:pPr>
              <w:widowControl/>
              <w:rPr>
                <w:b/>
                <w:bCs/>
              </w:rPr>
            </w:pPr>
            <w:r w:rsidRPr="00732528">
              <w:rPr>
                <w:b/>
                <w:bCs/>
              </w:rPr>
              <w:t xml:space="preserve">Indikator Utama </w:t>
            </w:r>
          </w:p>
        </w:tc>
        <w:tc>
          <w:tcPr>
            <w:tcW w:w="1559" w:type="dxa"/>
            <w:vAlign w:val="bottom"/>
          </w:tcPr>
          <w:p w14:paraId="2F60D47E" w14:textId="77777777" w:rsidR="00EC3747" w:rsidRPr="00732528" w:rsidRDefault="003E6903" w:rsidP="003E6903">
            <w:pPr>
              <w:widowControl/>
              <w:rPr>
                <w:b/>
                <w:bCs/>
              </w:rPr>
            </w:pPr>
            <w:r w:rsidRPr="00732528">
              <w:rPr>
                <w:b/>
                <w:bCs/>
              </w:rPr>
              <w:t xml:space="preserve">Data </w:t>
            </w:r>
          </w:p>
        </w:tc>
        <w:tc>
          <w:tcPr>
            <w:tcW w:w="2693" w:type="dxa"/>
            <w:vAlign w:val="bottom"/>
          </w:tcPr>
          <w:p w14:paraId="30C4BAD1" w14:textId="77777777" w:rsidR="00EC3747" w:rsidRPr="00732528" w:rsidRDefault="003E6903" w:rsidP="003E6903">
            <w:pPr>
              <w:widowControl/>
              <w:rPr>
                <w:b/>
                <w:bCs/>
              </w:rPr>
            </w:pPr>
            <w:r w:rsidRPr="00732528">
              <w:rPr>
                <w:b/>
                <w:bCs/>
              </w:rPr>
              <w:t>Makna Strategi (RBV)</w:t>
            </w:r>
          </w:p>
        </w:tc>
      </w:tr>
      <w:tr w:rsidR="00EC3747" w:rsidRPr="00732528" w14:paraId="005DEB6B" w14:textId="77777777" w:rsidTr="003E6903">
        <w:trPr>
          <w:trHeight w:val="290"/>
          <w:jc w:val="center"/>
        </w:trPr>
        <w:tc>
          <w:tcPr>
            <w:tcW w:w="3109" w:type="dxa"/>
            <w:vAlign w:val="bottom"/>
          </w:tcPr>
          <w:p w14:paraId="574E6F24" w14:textId="77777777" w:rsidR="00EC3747" w:rsidRPr="00732528" w:rsidRDefault="003E6903" w:rsidP="003E6903">
            <w:pPr>
              <w:widowControl/>
            </w:pPr>
            <w:r w:rsidRPr="00732528">
              <w:rPr>
                <w:rFonts w:eastAsia="Gungsuh"/>
              </w:rPr>
              <w:t>Guru Berkualifikasi ≥ S1</w:t>
            </w:r>
          </w:p>
        </w:tc>
        <w:tc>
          <w:tcPr>
            <w:tcW w:w="1559" w:type="dxa"/>
            <w:vAlign w:val="bottom"/>
          </w:tcPr>
          <w:p w14:paraId="770A94B0" w14:textId="77777777" w:rsidR="00EC3747" w:rsidRPr="00732528" w:rsidRDefault="003E6903" w:rsidP="003E6903">
            <w:pPr>
              <w:widowControl/>
              <w:jc w:val="center"/>
            </w:pPr>
            <w:r w:rsidRPr="00732528">
              <w:t>85,71%</w:t>
            </w:r>
          </w:p>
        </w:tc>
        <w:tc>
          <w:tcPr>
            <w:tcW w:w="2693" w:type="dxa"/>
            <w:vAlign w:val="bottom"/>
          </w:tcPr>
          <w:p w14:paraId="6BF71141" w14:textId="453FAC84" w:rsidR="00EC3747" w:rsidRPr="00732528" w:rsidRDefault="003E6903" w:rsidP="003E6903">
            <w:pPr>
              <w:widowControl/>
            </w:pPr>
            <w:r w:rsidRPr="00732528">
              <w:t>Valuable</w:t>
            </w:r>
          </w:p>
        </w:tc>
      </w:tr>
      <w:tr w:rsidR="00EC3747" w:rsidRPr="00732528" w14:paraId="4B960CA7" w14:textId="77777777" w:rsidTr="003E6903">
        <w:trPr>
          <w:trHeight w:val="290"/>
          <w:jc w:val="center"/>
        </w:trPr>
        <w:tc>
          <w:tcPr>
            <w:tcW w:w="3109" w:type="dxa"/>
            <w:vAlign w:val="bottom"/>
          </w:tcPr>
          <w:p w14:paraId="2E1D24A4" w14:textId="77777777" w:rsidR="00EC3747" w:rsidRPr="00732528" w:rsidRDefault="003E6903" w:rsidP="003E6903">
            <w:pPr>
              <w:widowControl/>
            </w:pPr>
            <w:r w:rsidRPr="00732528">
              <w:t>Guru Kategori Ahli (UKG)</w:t>
            </w:r>
          </w:p>
        </w:tc>
        <w:tc>
          <w:tcPr>
            <w:tcW w:w="1559" w:type="dxa"/>
            <w:vAlign w:val="bottom"/>
          </w:tcPr>
          <w:p w14:paraId="2F1366F8" w14:textId="77777777" w:rsidR="00EC3747" w:rsidRPr="00732528" w:rsidRDefault="003E6903" w:rsidP="003E6903">
            <w:pPr>
              <w:widowControl/>
              <w:jc w:val="center"/>
            </w:pPr>
            <w:r w:rsidRPr="00732528">
              <w:t>Mayoritas</w:t>
            </w:r>
          </w:p>
        </w:tc>
        <w:tc>
          <w:tcPr>
            <w:tcW w:w="2693" w:type="dxa"/>
            <w:vAlign w:val="bottom"/>
          </w:tcPr>
          <w:p w14:paraId="16621396" w14:textId="77777777" w:rsidR="00EC3747" w:rsidRPr="00732528" w:rsidRDefault="003E6903" w:rsidP="003E6903">
            <w:pPr>
              <w:widowControl/>
            </w:pPr>
            <w:r w:rsidRPr="00732528">
              <w:t>Rare dan Inimitable</w:t>
            </w:r>
          </w:p>
        </w:tc>
      </w:tr>
      <w:tr w:rsidR="00EC3747" w:rsidRPr="00732528" w14:paraId="338DD336" w14:textId="77777777" w:rsidTr="003E6903">
        <w:trPr>
          <w:trHeight w:val="290"/>
          <w:jc w:val="center"/>
        </w:trPr>
        <w:tc>
          <w:tcPr>
            <w:tcW w:w="3109" w:type="dxa"/>
            <w:vAlign w:val="bottom"/>
          </w:tcPr>
          <w:p w14:paraId="56702E1F" w14:textId="77777777" w:rsidR="00EC3747" w:rsidRPr="00732528" w:rsidRDefault="003E6903" w:rsidP="003E6903">
            <w:pPr>
              <w:widowControl/>
            </w:pPr>
            <w:r w:rsidRPr="00732528">
              <w:t xml:space="preserve">Partisipan Pelatihan Guru </w:t>
            </w:r>
          </w:p>
        </w:tc>
        <w:tc>
          <w:tcPr>
            <w:tcW w:w="1559" w:type="dxa"/>
            <w:vAlign w:val="bottom"/>
          </w:tcPr>
          <w:p w14:paraId="28A631BB" w14:textId="77777777" w:rsidR="00EC3747" w:rsidRPr="00732528" w:rsidRDefault="003E6903" w:rsidP="003E6903">
            <w:pPr>
              <w:widowControl/>
              <w:jc w:val="center"/>
            </w:pPr>
            <w:r w:rsidRPr="00732528">
              <w:t>71,40%</w:t>
            </w:r>
          </w:p>
        </w:tc>
        <w:tc>
          <w:tcPr>
            <w:tcW w:w="2693" w:type="dxa"/>
            <w:vAlign w:val="bottom"/>
          </w:tcPr>
          <w:p w14:paraId="0ACE9DF1" w14:textId="36CA169A" w:rsidR="00EC3747" w:rsidRPr="00732528" w:rsidRDefault="003E6903" w:rsidP="003E6903">
            <w:pPr>
              <w:widowControl/>
            </w:pPr>
            <w:r w:rsidRPr="00732528">
              <w:t>Kapabilitas Organisasi</w:t>
            </w:r>
          </w:p>
        </w:tc>
      </w:tr>
    </w:tbl>
    <w:p w14:paraId="62EC7BFB" w14:textId="77777777" w:rsidR="00EC3747" w:rsidRDefault="003E6903">
      <w:pPr>
        <w:pBdr>
          <w:top w:val="nil"/>
          <w:left w:val="nil"/>
          <w:bottom w:val="nil"/>
          <w:right w:val="nil"/>
          <w:between w:val="nil"/>
        </w:pBdr>
        <w:ind w:right="1"/>
        <w:jc w:val="center"/>
      </w:pPr>
      <w:r>
        <w:t>Sumber: SDN 181 Sukamiskin</w:t>
      </w:r>
    </w:p>
    <w:p w14:paraId="6DFA74FB" w14:textId="77777777" w:rsidR="00732528" w:rsidRDefault="00732528" w:rsidP="00732528">
      <w:pPr>
        <w:ind w:firstLine="567"/>
        <w:jc w:val="both"/>
      </w:pPr>
    </w:p>
    <w:p w14:paraId="255D4352" w14:textId="00F9107E" w:rsidR="00EC3747" w:rsidRPr="007D1182" w:rsidRDefault="003E6903" w:rsidP="003E6903">
      <w:pPr>
        <w:spacing w:after="120"/>
        <w:jc w:val="both"/>
        <w:rPr>
          <w:sz w:val="24"/>
          <w:szCs w:val="24"/>
        </w:rPr>
      </w:pPr>
      <w:r w:rsidRPr="007D1182">
        <w:rPr>
          <w:sz w:val="24"/>
          <w:szCs w:val="24"/>
        </w:rPr>
        <w:t>Secara internal, SDN 181 Sukamiskin memiliki modalitas manusia yang sangat menjanjikan. Mayoritas guru (85,71%) adalah lulusan sarjana dengan kompetensi ahli berdasarkan standar UKG, ditambah dengan antusiasme pengembangan diri yang mencapai 71,4%. Potensi ini merupakan modal berharga bagi sekolah untuk bertransformasi dan memperbaiki kualitas edukasi.</w:t>
      </w:r>
    </w:p>
    <w:p w14:paraId="05EC734A" w14:textId="77777777" w:rsidR="00EC3747" w:rsidRPr="007D1182" w:rsidRDefault="003E6903" w:rsidP="003E6903">
      <w:pPr>
        <w:spacing w:after="120"/>
        <w:jc w:val="both"/>
        <w:rPr>
          <w:sz w:val="24"/>
          <w:szCs w:val="24"/>
        </w:rPr>
      </w:pPr>
      <w:r w:rsidRPr="007D1182">
        <w:rPr>
          <w:sz w:val="24"/>
          <w:szCs w:val="24"/>
        </w:rPr>
        <w:t xml:space="preserve">Kesenjangan yang terjadi antara kapabilitas guru dan capaian literasi murid menunjukkan adanya </w:t>
      </w:r>
      <w:r w:rsidRPr="007D1182">
        <w:rPr>
          <w:i/>
          <w:iCs/>
          <w:sz w:val="24"/>
          <w:szCs w:val="24"/>
        </w:rPr>
        <w:t>gap</w:t>
      </w:r>
      <w:r w:rsidRPr="007D1182">
        <w:rPr>
          <w:sz w:val="24"/>
          <w:szCs w:val="24"/>
        </w:rPr>
        <w:t xml:space="preserve"> dalam pemanfaatan sumber daya. Mengacu pada konsep </w:t>
      </w:r>
      <w:r w:rsidRPr="007D1182">
        <w:rPr>
          <w:i/>
          <w:iCs/>
          <w:sz w:val="24"/>
          <w:szCs w:val="24"/>
        </w:rPr>
        <w:t>Resource-Based View</w:t>
      </w:r>
      <w:r w:rsidRPr="007D1182">
        <w:rPr>
          <w:sz w:val="24"/>
          <w:szCs w:val="24"/>
        </w:rPr>
        <w:t xml:space="preserve"> (RBV), kunci keberhasilan organisasi terletak pada kemampuan manajemen dalam memaksimalkan aset unik dan bernilai yang sudah dimiliki. Dalam konteks ini, SDN 181 Sukamiskin juga didukung oleh modal kultural yang kuat, yakni nilai-nilai budaya Sunda dan kebijakan Bandung Masagi. Jika dikelola dengan baik, kearifan lokal ini dapat menjadi instrumen literasi yang relevan bagi siswa. Rincian modal kultural tersebut dipaparkan pada tabel di bawah ini:</w:t>
      </w:r>
    </w:p>
    <w:p w14:paraId="5B0F90D5" w14:textId="4A11F825" w:rsidR="00EC3747" w:rsidRDefault="003E6903">
      <w:pPr>
        <w:pBdr>
          <w:top w:val="nil"/>
          <w:left w:val="nil"/>
          <w:bottom w:val="nil"/>
          <w:right w:val="nil"/>
          <w:between w:val="nil"/>
        </w:pBdr>
        <w:ind w:right="1"/>
        <w:jc w:val="center"/>
        <w:rPr>
          <w:b/>
          <w:bCs/>
        </w:rPr>
      </w:pPr>
      <w:r>
        <w:rPr>
          <w:b/>
          <w:bCs/>
        </w:rPr>
        <w:t xml:space="preserve">Tabel </w:t>
      </w:r>
      <w:r>
        <w:rPr>
          <w:b/>
          <w:bCs/>
          <w:lang w:val="en-US"/>
        </w:rPr>
        <w:t xml:space="preserve">3. </w:t>
      </w:r>
      <w:r>
        <w:rPr>
          <w:b/>
          <w:bCs/>
        </w:rPr>
        <w:t>Kearifan Lokal Sebagai Modal Kultural Pendukung Transformasi Literasi</w:t>
      </w:r>
    </w:p>
    <w:tbl>
      <w:tblPr>
        <w:tblStyle w:val="a1"/>
        <w:tblW w:w="8495"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676"/>
        <w:gridCol w:w="2410"/>
        <w:gridCol w:w="2409"/>
      </w:tblGrid>
      <w:tr w:rsidR="00EC3747" w14:paraId="06A5DAF8" w14:textId="77777777" w:rsidTr="003E6903">
        <w:trPr>
          <w:trHeight w:val="290"/>
          <w:jc w:val="center"/>
        </w:trPr>
        <w:tc>
          <w:tcPr>
            <w:tcW w:w="3676" w:type="dxa"/>
            <w:vAlign w:val="bottom"/>
          </w:tcPr>
          <w:p w14:paraId="7F3428FF" w14:textId="77777777" w:rsidR="00EC3747" w:rsidRDefault="003E6903">
            <w:pPr>
              <w:widowControl/>
              <w:rPr>
                <w:b/>
                <w:bCs/>
              </w:rPr>
            </w:pPr>
            <w:r>
              <w:rPr>
                <w:b/>
                <w:bCs/>
              </w:rPr>
              <w:t xml:space="preserve">Aspek Kultural </w:t>
            </w:r>
          </w:p>
        </w:tc>
        <w:tc>
          <w:tcPr>
            <w:tcW w:w="2410" w:type="dxa"/>
            <w:vAlign w:val="bottom"/>
          </w:tcPr>
          <w:p w14:paraId="0F15B4E0" w14:textId="77777777" w:rsidR="00EC3747" w:rsidRDefault="003E6903">
            <w:pPr>
              <w:widowControl/>
              <w:rPr>
                <w:b/>
                <w:bCs/>
              </w:rPr>
            </w:pPr>
            <w:r>
              <w:rPr>
                <w:b/>
                <w:bCs/>
              </w:rPr>
              <w:t xml:space="preserve">Kondisi Sekolah </w:t>
            </w:r>
          </w:p>
        </w:tc>
        <w:tc>
          <w:tcPr>
            <w:tcW w:w="2409" w:type="dxa"/>
            <w:vAlign w:val="bottom"/>
          </w:tcPr>
          <w:p w14:paraId="4EC8C120" w14:textId="77777777" w:rsidR="00EC3747" w:rsidRDefault="003E6903">
            <w:pPr>
              <w:widowControl/>
              <w:rPr>
                <w:b/>
                <w:bCs/>
              </w:rPr>
            </w:pPr>
            <w:r>
              <w:rPr>
                <w:b/>
                <w:bCs/>
              </w:rPr>
              <w:t xml:space="preserve">Relevansi Strategi </w:t>
            </w:r>
          </w:p>
        </w:tc>
      </w:tr>
      <w:tr w:rsidR="00EC3747" w14:paraId="68B90C82" w14:textId="77777777" w:rsidTr="003E6903">
        <w:trPr>
          <w:trHeight w:val="290"/>
          <w:jc w:val="center"/>
        </w:trPr>
        <w:tc>
          <w:tcPr>
            <w:tcW w:w="3676" w:type="dxa"/>
            <w:vAlign w:val="bottom"/>
          </w:tcPr>
          <w:p w14:paraId="23CE169D" w14:textId="77777777" w:rsidR="00EC3747" w:rsidRDefault="003E6903">
            <w:pPr>
              <w:widowControl/>
            </w:pPr>
            <w:r>
              <w:t xml:space="preserve">Lingkungan Budaya Sunda </w:t>
            </w:r>
          </w:p>
        </w:tc>
        <w:tc>
          <w:tcPr>
            <w:tcW w:w="2410" w:type="dxa"/>
            <w:vAlign w:val="bottom"/>
          </w:tcPr>
          <w:p w14:paraId="3446598E" w14:textId="77777777" w:rsidR="00EC3747" w:rsidRDefault="003E6903">
            <w:pPr>
              <w:widowControl/>
            </w:pPr>
            <w:r>
              <w:t xml:space="preserve">Kuat </w:t>
            </w:r>
          </w:p>
        </w:tc>
        <w:tc>
          <w:tcPr>
            <w:tcW w:w="2409" w:type="dxa"/>
            <w:vAlign w:val="bottom"/>
          </w:tcPr>
          <w:p w14:paraId="09E6723C" w14:textId="77777777" w:rsidR="00EC3747" w:rsidRDefault="003E6903">
            <w:pPr>
              <w:widowControl/>
            </w:pPr>
            <w:r>
              <w:t xml:space="preserve">Literasi Kontekstual </w:t>
            </w:r>
          </w:p>
        </w:tc>
      </w:tr>
      <w:tr w:rsidR="00EC3747" w14:paraId="1B670128" w14:textId="77777777" w:rsidTr="003E6903">
        <w:trPr>
          <w:trHeight w:val="290"/>
          <w:jc w:val="center"/>
        </w:trPr>
        <w:tc>
          <w:tcPr>
            <w:tcW w:w="3676" w:type="dxa"/>
            <w:vAlign w:val="bottom"/>
          </w:tcPr>
          <w:p w14:paraId="1E21D795" w14:textId="77777777" w:rsidR="00EC3747" w:rsidRDefault="003E6903">
            <w:pPr>
              <w:widowControl/>
            </w:pPr>
            <w:r>
              <w:t xml:space="preserve">Kebijakan Bandung Masagi </w:t>
            </w:r>
          </w:p>
        </w:tc>
        <w:tc>
          <w:tcPr>
            <w:tcW w:w="2410" w:type="dxa"/>
            <w:vAlign w:val="bottom"/>
          </w:tcPr>
          <w:p w14:paraId="13582861" w14:textId="77777777" w:rsidR="00EC3747" w:rsidRDefault="003E6903">
            <w:pPr>
              <w:widowControl/>
            </w:pPr>
            <w:r>
              <w:t xml:space="preserve">Mendukung </w:t>
            </w:r>
          </w:p>
        </w:tc>
        <w:tc>
          <w:tcPr>
            <w:tcW w:w="2409" w:type="dxa"/>
            <w:vAlign w:val="bottom"/>
          </w:tcPr>
          <w:p w14:paraId="3811BC06" w14:textId="77777777" w:rsidR="00EC3747" w:rsidRDefault="003E6903">
            <w:pPr>
              <w:widowControl/>
            </w:pPr>
            <w:r>
              <w:t xml:space="preserve">Penguatan Karakter </w:t>
            </w:r>
          </w:p>
        </w:tc>
      </w:tr>
      <w:tr w:rsidR="00EC3747" w14:paraId="2F512547" w14:textId="77777777" w:rsidTr="003E6903">
        <w:trPr>
          <w:trHeight w:val="290"/>
          <w:jc w:val="center"/>
        </w:trPr>
        <w:tc>
          <w:tcPr>
            <w:tcW w:w="3676" w:type="dxa"/>
            <w:vAlign w:val="bottom"/>
          </w:tcPr>
          <w:p w14:paraId="59A4203D" w14:textId="77777777" w:rsidR="00EC3747" w:rsidRDefault="003E6903">
            <w:pPr>
              <w:widowControl/>
            </w:pPr>
            <w:r>
              <w:t>Budaya Sekolah (5S, Lingkungan)</w:t>
            </w:r>
          </w:p>
        </w:tc>
        <w:tc>
          <w:tcPr>
            <w:tcW w:w="2410" w:type="dxa"/>
            <w:vAlign w:val="bottom"/>
          </w:tcPr>
          <w:p w14:paraId="0875B3A8" w14:textId="77777777" w:rsidR="00EC3747" w:rsidRDefault="003E6903">
            <w:pPr>
              <w:widowControl/>
            </w:pPr>
            <w:r>
              <w:t xml:space="preserve">Terinternalisasi </w:t>
            </w:r>
          </w:p>
        </w:tc>
        <w:tc>
          <w:tcPr>
            <w:tcW w:w="2409" w:type="dxa"/>
            <w:vAlign w:val="bottom"/>
          </w:tcPr>
          <w:p w14:paraId="2679F24C" w14:textId="77777777" w:rsidR="00EC3747" w:rsidRDefault="003E6903">
            <w:pPr>
              <w:widowControl/>
            </w:pPr>
            <w:r>
              <w:t xml:space="preserve">Ekositem Literasi </w:t>
            </w:r>
          </w:p>
        </w:tc>
      </w:tr>
    </w:tbl>
    <w:p w14:paraId="570FDC33" w14:textId="77777777" w:rsidR="00EC3747" w:rsidRDefault="003E6903" w:rsidP="00732528">
      <w:pPr>
        <w:pBdr>
          <w:top w:val="nil"/>
          <w:left w:val="nil"/>
          <w:bottom w:val="nil"/>
          <w:right w:val="nil"/>
          <w:between w:val="nil"/>
        </w:pBdr>
        <w:ind w:right="1"/>
        <w:jc w:val="center"/>
      </w:pPr>
      <w:r>
        <w:t>Sumber: SDN 181 Sukamiskin</w:t>
      </w:r>
    </w:p>
    <w:p w14:paraId="6CAE0233" w14:textId="77777777" w:rsidR="007D1182" w:rsidRDefault="007D1182" w:rsidP="003E6903">
      <w:pPr>
        <w:spacing w:after="120"/>
        <w:jc w:val="both"/>
      </w:pPr>
    </w:p>
    <w:p w14:paraId="3325244B" w14:textId="24C9CC44" w:rsidR="00732528" w:rsidRPr="007D1182" w:rsidRDefault="003E6903" w:rsidP="003E6903">
      <w:pPr>
        <w:spacing w:after="120"/>
        <w:jc w:val="both"/>
        <w:rPr>
          <w:sz w:val="24"/>
          <w:szCs w:val="24"/>
        </w:rPr>
      </w:pPr>
      <w:r w:rsidRPr="007D1182">
        <w:rPr>
          <w:sz w:val="24"/>
          <w:szCs w:val="24"/>
        </w:rPr>
        <w:lastRenderedPageBreak/>
        <w:t>Situasi tersebut menciptakan urgensi bagi perumusan strategi peningkatan literasi yang melampaui sekadar aspek pedagogis, yakni melalui tata kelola sumber daya internal secara strategis. Selama ini, peningkatan literasi di jenjang SD lebih sering dilihat sebagai intervensi instruksional yang berdiri sendiri (OECD, 2019; Kemendikbudristek, 2022), sementara studi manajemen pendidikan cenderung membahas kepemimpinan sekolah secara umum tanpa menghubungkannya secara spesifik dengan target literasi (Bush, 2018; Leithwood et al., 2020).</w:t>
      </w:r>
    </w:p>
    <w:p w14:paraId="31B8C2F8" w14:textId="1BB2BDB9" w:rsidR="00EC3747" w:rsidRPr="007D1182" w:rsidRDefault="003E6903" w:rsidP="003E6903">
      <w:pPr>
        <w:spacing w:after="120"/>
        <w:jc w:val="both"/>
        <w:rPr>
          <w:sz w:val="24"/>
          <w:szCs w:val="24"/>
        </w:rPr>
      </w:pPr>
      <w:r w:rsidRPr="007D1182">
        <w:rPr>
          <w:sz w:val="24"/>
          <w:szCs w:val="24"/>
        </w:rPr>
        <w:t>Kesenjangan penelitian (</w:t>
      </w:r>
      <w:r w:rsidRPr="007D1182">
        <w:rPr>
          <w:i/>
          <w:iCs/>
          <w:sz w:val="24"/>
          <w:szCs w:val="24"/>
        </w:rPr>
        <w:t>research gap</w:t>
      </w:r>
      <w:r w:rsidRPr="007D1182">
        <w:rPr>
          <w:sz w:val="24"/>
          <w:szCs w:val="24"/>
        </w:rPr>
        <w:t xml:space="preserve">) ini semakin terlihat pada penggunaan kerangka </w:t>
      </w:r>
      <w:r w:rsidRPr="007D1182">
        <w:rPr>
          <w:i/>
          <w:iCs/>
          <w:sz w:val="24"/>
          <w:szCs w:val="24"/>
        </w:rPr>
        <w:t>Resource-Based View</w:t>
      </w:r>
      <w:r w:rsidRPr="007D1182">
        <w:rPr>
          <w:sz w:val="24"/>
          <w:szCs w:val="24"/>
        </w:rPr>
        <w:t xml:space="preserve"> (RBV) yang lazimnya diterapkan pada pendidikan tinggi atau level organisasi makro demi daya saing (Barney, 1991; Kraaijenbrink et al., 2010). Masih sangat jarang ditemui kajian RBV pada level SD yang membedah mengapa kualitas guru yang mumpuni belum mampu menghasilkan capaian literasi yang maksimal. Terlebih lagi, integrasi antara RBV dengan kearifan lokal sebagai aset strategis literasi masih minim dieksplorasi di sekolah dasar negeri. Melalui penelitian di SDN 181 Sukamiskin, studi ini mencoba memposisikan literasi sebagai hasil dari harmonisasi sumber daya internal yang bernilai dan kontekstual. Hasilnya diharapkan menjadi kontribusi baru bagi manajemen strategik pendidikan yang lebih inklusif dan berkelanjutan.</w:t>
      </w:r>
    </w:p>
    <w:p w14:paraId="181C62E3" w14:textId="77777777" w:rsidR="00EC3747" w:rsidRPr="007D1182" w:rsidRDefault="00EC3747" w:rsidP="003E6903">
      <w:pPr>
        <w:pBdr>
          <w:top w:val="nil"/>
          <w:left w:val="nil"/>
          <w:bottom w:val="nil"/>
          <w:right w:val="nil"/>
          <w:between w:val="nil"/>
        </w:pBdr>
        <w:spacing w:after="120"/>
        <w:ind w:right="8"/>
        <w:jc w:val="both"/>
        <w:rPr>
          <w:sz w:val="28"/>
          <w:szCs w:val="28"/>
        </w:rPr>
      </w:pPr>
    </w:p>
    <w:p w14:paraId="140A5A30" w14:textId="77777777" w:rsidR="00EC3747" w:rsidRPr="007D1182" w:rsidRDefault="003E6903" w:rsidP="003E6903">
      <w:pPr>
        <w:pStyle w:val="Heading1"/>
        <w:tabs>
          <w:tab w:val="left" w:pos="306"/>
        </w:tabs>
        <w:spacing w:before="0" w:after="120"/>
        <w:ind w:left="0" w:firstLine="0"/>
        <w:jc w:val="both"/>
      </w:pPr>
      <w:r w:rsidRPr="007D1182">
        <w:t xml:space="preserve">METODE PENELITIAN </w:t>
      </w:r>
    </w:p>
    <w:p w14:paraId="6C328DFF" w14:textId="77777777" w:rsidR="00EC3747" w:rsidRPr="007D1182" w:rsidRDefault="003E6903" w:rsidP="003E6903">
      <w:pPr>
        <w:spacing w:after="120"/>
        <w:rPr>
          <w:b/>
          <w:bCs/>
          <w:sz w:val="24"/>
          <w:szCs w:val="24"/>
        </w:rPr>
      </w:pPr>
      <w:r w:rsidRPr="007D1182">
        <w:rPr>
          <w:b/>
          <w:bCs/>
          <w:sz w:val="24"/>
          <w:szCs w:val="24"/>
        </w:rPr>
        <w:t>Lokasi dan Waktu Penelitian</w:t>
      </w:r>
    </w:p>
    <w:p w14:paraId="6A7E5011" w14:textId="77777777" w:rsidR="00EC3747" w:rsidRPr="007D1182" w:rsidRDefault="003E6903" w:rsidP="003E6903">
      <w:pPr>
        <w:spacing w:after="120"/>
        <w:jc w:val="both"/>
        <w:rPr>
          <w:sz w:val="24"/>
          <w:szCs w:val="24"/>
        </w:rPr>
      </w:pPr>
      <w:r w:rsidRPr="007D1182">
        <w:rPr>
          <w:sz w:val="24"/>
          <w:szCs w:val="24"/>
        </w:rPr>
        <w:t xml:space="preserve">Lokasi penelitian berfokus di SDN 181 Sukamiskin Kota Bandung, sebuah institusi pendidikan dasar di area urban dengan diversitas sosial-ekonomi siswa yang cukup tinggi. Pemilihan lokasi ini didasarkan pada adanya anomali berupa penurunan performa literasi, padahal sekolah didukung oleh potensi modal manusia dan kultural yang signifikan. Hal ini menjadikan SDN 181 Sukamiskin sebagai subjek yang ideal untuk dibedah melalui lensa </w:t>
      </w:r>
      <w:r w:rsidRPr="007D1182">
        <w:rPr>
          <w:i/>
          <w:iCs/>
          <w:sz w:val="24"/>
          <w:szCs w:val="24"/>
        </w:rPr>
        <w:t>Resource-Based View</w:t>
      </w:r>
      <w:r w:rsidRPr="007D1182">
        <w:rPr>
          <w:sz w:val="24"/>
          <w:szCs w:val="24"/>
        </w:rPr>
        <w:t xml:space="preserve"> (RBV). Pengumpulan data dilakukan antara Desember 2025 hingga Januari 2026, memanfaatkan momentum ketersediaan data Rapor Pendidikan terbaru serta evaluasi terhadap pelaksanaan Kurikulum Merdeka dan program Bandung Masagi.</w:t>
      </w:r>
    </w:p>
    <w:p w14:paraId="0AD293B1" w14:textId="77777777" w:rsidR="00EC3747" w:rsidRPr="007D1182" w:rsidRDefault="003E6903" w:rsidP="003E6903">
      <w:pPr>
        <w:pStyle w:val="Heading1"/>
        <w:tabs>
          <w:tab w:val="left" w:pos="306"/>
        </w:tabs>
        <w:spacing w:before="0" w:after="120"/>
        <w:ind w:left="0" w:firstLine="0"/>
        <w:jc w:val="both"/>
      </w:pPr>
      <w:r w:rsidRPr="007D1182">
        <w:t>Desain dan Pendekatan Penelitian</w:t>
      </w:r>
    </w:p>
    <w:p w14:paraId="4B7895E9" w14:textId="77777777" w:rsidR="00EC3747" w:rsidRPr="007D1182" w:rsidRDefault="003E6903" w:rsidP="003E6903">
      <w:pPr>
        <w:pStyle w:val="Heading1"/>
        <w:tabs>
          <w:tab w:val="left" w:pos="306"/>
        </w:tabs>
        <w:spacing w:before="0" w:after="120"/>
        <w:ind w:left="0" w:firstLine="0"/>
        <w:jc w:val="both"/>
        <w:rPr>
          <w:b w:val="0"/>
          <w:bCs w:val="0"/>
        </w:rPr>
      </w:pPr>
      <w:r w:rsidRPr="007D1182">
        <w:rPr>
          <w:b w:val="0"/>
          <w:bCs w:val="0"/>
        </w:rPr>
        <w:t xml:space="preserve">Penelitian ini menerapkan desain kualitatif deskriptif melalui metode studi kasus yang berlokasi di SDN 181 Sukamiskin. Pemilihan desain ini ditujukan untuk membedah dinamika manajerial secara komprehensif, khususnya mengenai penerapan strategi </w:t>
      </w:r>
      <w:r w:rsidRPr="007D1182">
        <w:rPr>
          <w:b w:val="0"/>
          <w:bCs w:val="0"/>
          <w:i/>
          <w:iCs/>
        </w:rPr>
        <w:t>Resource-Based View</w:t>
      </w:r>
      <w:r w:rsidRPr="007D1182">
        <w:rPr>
          <w:b w:val="0"/>
          <w:bCs w:val="0"/>
        </w:rPr>
        <w:t xml:space="preserve"> (RBV) dalam upaya perbaikan kualitas literasi. Dalam prosesnya, peneliti memposisikan diri sebagai instrumen utama (</w:t>
      </w:r>
      <w:r w:rsidRPr="007D1182">
        <w:rPr>
          <w:b w:val="0"/>
          <w:bCs w:val="0"/>
          <w:i/>
          <w:iCs/>
        </w:rPr>
        <w:t>key instrument</w:t>
      </w:r>
      <w:r w:rsidRPr="007D1182">
        <w:rPr>
          <w:b w:val="0"/>
          <w:bCs w:val="0"/>
        </w:rPr>
        <w:t>) yang bertanggung jawab penuh dalam mengobservasi, menghimpun, serta menelaah data terkait kebijakan operasional dan manajemen sekolah.</w:t>
      </w:r>
    </w:p>
    <w:p w14:paraId="6C1BF6B7" w14:textId="77777777" w:rsidR="00EC3747" w:rsidRPr="007D1182" w:rsidRDefault="003E6903" w:rsidP="003E6903">
      <w:pPr>
        <w:pStyle w:val="Heading1"/>
        <w:tabs>
          <w:tab w:val="left" w:pos="306"/>
        </w:tabs>
        <w:spacing w:before="0" w:after="120"/>
        <w:ind w:hanging="2"/>
        <w:jc w:val="both"/>
      </w:pPr>
      <w:r w:rsidRPr="007D1182">
        <w:t>Sumber Data dan Pengumpulan Data</w:t>
      </w:r>
    </w:p>
    <w:p w14:paraId="07D4B9FA" w14:textId="77777777" w:rsidR="00EC3747" w:rsidRPr="007D1182" w:rsidRDefault="003E6903" w:rsidP="003E6903">
      <w:pPr>
        <w:pStyle w:val="Heading1"/>
        <w:tabs>
          <w:tab w:val="left" w:pos="306"/>
        </w:tabs>
        <w:spacing w:before="0" w:after="120"/>
        <w:ind w:left="0" w:firstLine="0"/>
        <w:jc w:val="both"/>
        <w:rPr>
          <w:b w:val="0"/>
          <w:bCs w:val="0"/>
        </w:rPr>
      </w:pPr>
      <w:r w:rsidRPr="007D1182">
        <w:rPr>
          <w:b w:val="0"/>
          <w:bCs w:val="0"/>
        </w:rPr>
        <w:t>Klasifikasi data dalam penelitian ini terbagi menjadi dua kategori, yakni data primer dan data sekunder. Informasi utama atau data primer dihimpun melalui pengamatan langsung terhadap berbagai dinamika manajerial di lingkungan sekolah. Sementara itu, data sekunder diperoleh melalui studi dokumentasi terhadap arsip resmi sekolah, yang meliputi:</w:t>
      </w:r>
    </w:p>
    <w:p w14:paraId="06EF6A17" w14:textId="77777777" w:rsidR="00EC3747" w:rsidRPr="007D1182" w:rsidRDefault="003E6903" w:rsidP="003E6903">
      <w:pPr>
        <w:numPr>
          <w:ilvl w:val="0"/>
          <w:numId w:val="12"/>
        </w:numPr>
        <w:pBdr>
          <w:top w:val="nil"/>
          <w:left w:val="nil"/>
          <w:bottom w:val="nil"/>
          <w:right w:val="nil"/>
          <w:between w:val="nil"/>
        </w:pBdr>
        <w:tabs>
          <w:tab w:val="left" w:pos="426"/>
        </w:tabs>
        <w:spacing w:after="120"/>
        <w:ind w:left="450" w:hanging="450"/>
        <w:jc w:val="both"/>
        <w:rPr>
          <w:sz w:val="24"/>
          <w:szCs w:val="24"/>
        </w:rPr>
      </w:pPr>
      <w:r w:rsidRPr="007D1182">
        <w:rPr>
          <w:sz w:val="24"/>
          <w:szCs w:val="24"/>
        </w:rPr>
        <w:t>Dokumen Kurikulum Satuan Pendidikan (KSP) SDN 181 Sukamiskin.</w:t>
      </w:r>
    </w:p>
    <w:p w14:paraId="29C5A5A9" w14:textId="77777777" w:rsidR="00EC3747" w:rsidRPr="007D1182" w:rsidRDefault="003E6903" w:rsidP="003E6903">
      <w:pPr>
        <w:numPr>
          <w:ilvl w:val="0"/>
          <w:numId w:val="12"/>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t>Laporan Rapor Pendidikan Tahun 2024 dan 2025.</w:t>
      </w:r>
    </w:p>
    <w:p w14:paraId="1E710BCE" w14:textId="77777777" w:rsidR="00EC3747" w:rsidRPr="007D1182" w:rsidRDefault="003E6903" w:rsidP="003E6903">
      <w:pPr>
        <w:numPr>
          <w:ilvl w:val="0"/>
          <w:numId w:val="12"/>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t>Data profil kompetensi guru dan tenaga kependidikan.</w:t>
      </w:r>
    </w:p>
    <w:p w14:paraId="71DE9548" w14:textId="77777777" w:rsidR="00EC3747" w:rsidRPr="007D1182" w:rsidRDefault="003E6903" w:rsidP="003E6903">
      <w:pPr>
        <w:numPr>
          <w:ilvl w:val="0"/>
          <w:numId w:val="12"/>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lastRenderedPageBreak/>
        <w:t>Landasan yuridis operasional (Regulasi Bandung Masagi dan Kurikulum Merdeka).</w:t>
      </w:r>
    </w:p>
    <w:p w14:paraId="0311D4E2" w14:textId="77777777" w:rsidR="00EC3747" w:rsidRPr="007D1182" w:rsidRDefault="003E6903" w:rsidP="003E6903">
      <w:pPr>
        <w:tabs>
          <w:tab w:val="left" w:pos="426"/>
        </w:tabs>
        <w:spacing w:after="120"/>
        <w:rPr>
          <w:b/>
          <w:bCs/>
          <w:sz w:val="24"/>
          <w:szCs w:val="24"/>
        </w:rPr>
      </w:pPr>
      <w:r w:rsidRPr="007D1182">
        <w:rPr>
          <w:b/>
          <w:bCs/>
          <w:sz w:val="24"/>
          <w:szCs w:val="24"/>
        </w:rPr>
        <w:t>Teknik Analisis Data</w:t>
      </w:r>
    </w:p>
    <w:p w14:paraId="5E20A0F7" w14:textId="5581ADA2" w:rsidR="00EC3747" w:rsidRPr="007D1182" w:rsidRDefault="003E6903" w:rsidP="003E6903">
      <w:pPr>
        <w:pBdr>
          <w:top w:val="nil"/>
          <w:left w:val="nil"/>
          <w:bottom w:val="nil"/>
          <w:right w:val="nil"/>
          <w:between w:val="nil"/>
        </w:pBdr>
        <w:tabs>
          <w:tab w:val="left" w:pos="480"/>
        </w:tabs>
        <w:spacing w:after="120"/>
        <w:jc w:val="both"/>
        <w:rPr>
          <w:sz w:val="24"/>
          <w:szCs w:val="24"/>
        </w:rPr>
      </w:pPr>
      <w:r w:rsidRPr="007D1182">
        <w:rPr>
          <w:sz w:val="24"/>
          <w:szCs w:val="24"/>
        </w:rPr>
        <w:t xml:space="preserve">Guna merumuskan strategi yang akurat dan berbasis bukti, teknik pengolahan data dalam penelitian ini menerapkan model matriks evaluasi faktor internal serta eksternal. Pendekatan ini mengadaptasi instrumen manajemen strategis melalui kerangka kerja </w:t>
      </w:r>
      <w:r w:rsidRPr="007D1182">
        <w:rPr>
          <w:b/>
          <w:bCs/>
          <w:sz w:val="24"/>
          <w:szCs w:val="24"/>
        </w:rPr>
        <w:t>IFAS (</w:t>
      </w:r>
      <w:r w:rsidRPr="007D1182">
        <w:rPr>
          <w:b/>
          <w:bCs/>
          <w:i/>
          <w:iCs/>
          <w:sz w:val="24"/>
          <w:szCs w:val="24"/>
        </w:rPr>
        <w:t>Internal Factor Analysis Summary</w:t>
      </w:r>
      <w:r w:rsidRPr="007D1182">
        <w:rPr>
          <w:b/>
          <w:bCs/>
          <w:sz w:val="24"/>
          <w:szCs w:val="24"/>
        </w:rPr>
        <w:t>)</w:t>
      </w:r>
      <w:r w:rsidRPr="007D1182">
        <w:rPr>
          <w:sz w:val="24"/>
          <w:szCs w:val="24"/>
        </w:rPr>
        <w:t xml:space="preserve"> dan </w:t>
      </w:r>
      <w:r w:rsidRPr="007D1182">
        <w:rPr>
          <w:b/>
          <w:bCs/>
          <w:sz w:val="24"/>
          <w:szCs w:val="24"/>
        </w:rPr>
        <w:t>EFAS (</w:t>
      </w:r>
      <w:r w:rsidRPr="007D1182">
        <w:rPr>
          <w:b/>
          <w:bCs/>
          <w:i/>
          <w:iCs/>
          <w:sz w:val="24"/>
          <w:szCs w:val="24"/>
        </w:rPr>
        <w:t>External Factor Analysis Summary</w:t>
      </w:r>
      <w:r w:rsidRPr="007D1182">
        <w:rPr>
          <w:b/>
          <w:bCs/>
          <w:sz w:val="24"/>
          <w:szCs w:val="24"/>
        </w:rPr>
        <w:t>)</w:t>
      </w:r>
      <w:r w:rsidRPr="007D1182">
        <w:rPr>
          <w:sz w:val="24"/>
          <w:szCs w:val="24"/>
        </w:rPr>
        <w:t xml:space="preserve"> untuk memetakan kekuatan, kelemahan, peluang, serta ancaman secara sistematis.</w:t>
      </w:r>
    </w:p>
    <w:p w14:paraId="24CC0CC9" w14:textId="77777777" w:rsidR="00EC3747" w:rsidRPr="007D1182" w:rsidRDefault="003E6903" w:rsidP="003E6903">
      <w:pPr>
        <w:numPr>
          <w:ilvl w:val="2"/>
          <w:numId w:val="13"/>
        </w:numPr>
        <w:pBdr>
          <w:top w:val="nil"/>
          <w:left w:val="nil"/>
          <w:bottom w:val="nil"/>
          <w:right w:val="nil"/>
          <w:between w:val="nil"/>
        </w:pBdr>
        <w:tabs>
          <w:tab w:val="left" w:pos="426"/>
        </w:tabs>
        <w:spacing w:after="120"/>
        <w:ind w:left="426" w:hanging="425"/>
        <w:jc w:val="both"/>
        <w:rPr>
          <w:sz w:val="24"/>
          <w:szCs w:val="24"/>
        </w:rPr>
      </w:pPr>
      <w:r w:rsidRPr="007D1182">
        <w:rPr>
          <w:sz w:val="24"/>
          <w:szCs w:val="24"/>
        </w:rPr>
        <w:t>IFAS (</w:t>
      </w:r>
      <w:r w:rsidRPr="007D1182">
        <w:rPr>
          <w:i/>
          <w:iCs/>
          <w:sz w:val="24"/>
          <w:szCs w:val="24"/>
        </w:rPr>
        <w:t>Internal Factors Analysis Summary</w:t>
      </w:r>
      <w:r w:rsidRPr="007D1182">
        <w:rPr>
          <w:sz w:val="24"/>
          <w:szCs w:val="24"/>
        </w:rPr>
        <w:t>): Digunakan untuk mengidentifikasi dan melakukan pembobotan pada Kekuatan (</w:t>
      </w:r>
      <w:r w:rsidRPr="007D1182">
        <w:rPr>
          <w:i/>
          <w:iCs/>
          <w:sz w:val="24"/>
          <w:szCs w:val="24"/>
        </w:rPr>
        <w:t>Strengths</w:t>
      </w:r>
      <w:r w:rsidRPr="007D1182">
        <w:rPr>
          <w:sz w:val="24"/>
          <w:szCs w:val="24"/>
        </w:rPr>
        <w:t>), seperti prestasi non-akademik, program inklusivitas, dan kualitas guru ahli; serta Kelemahan (</w:t>
      </w:r>
      <w:r w:rsidRPr="007D1182">
        <w:rPr>
          <w:i/>
          <w:iCs/>
          <w:sz w:val="24"/>
          <w:szCs w:val="24"/>
        </w:rPr>
        <w:t>Weaknesses</w:t>
      </w:r>
      <w:r w:rsidRPr="007D1182">
        <w:rPr>
          <w:sz w:val="24"/>
          <w:szCs w:val="24"/>
        </w:rPr>
        <w:t>), seperti penurunan capaian literasi kategori mahir dan degradasi karakter siswa.</w:t>
      </w:r>
    </w:p>
    <w:p w14:paraId="43133876" w14:textId="77777777" w:rsidR="00EC3747" w:rsidRPr="007D1182" w:rsidRDefault="003E6903" w:rsidP="003E6903">
      <w:pPr>
        <w:numPr>
          <w:ilvl w:val="2"/>
          <w:numId w:val="13"/>
        </w:numPr>
        <w:pBdr>
          <w:top w:val="nil"/>
          <w:left w:val="nil"/>
          <w:bottom w:val="nil"/>
          <w:right w:val="nil"/>
          <w:between w:val="nil"/>
        </w:pBdr>
        <w:tabs>
          <w:tab w:val="left" w:pos="426"/>
        </w:tabs>
        <w:spacing w:after="120"/>
        <w:ind w:left="426" w:hanging="425"/>
        <w:jc w:val="both"/>
        <w:rPr>
          <w:sz w:val="24"/>
          <w:szCs w:val="24"/>
        </w:rPr>
      </w:pPr>
      <w:r w:rsidRPr="007D1182">
        <w:rPr>
          <w:sz w:val="24"/>
          <w:szCs w:val="24"/>
        </w:rPr>
        <w:t>EFAS (</w:t>
      </w:r>
      <w:r w:rsidRPr="007D1182">
        <w:rPr>
          <w:i/>
          <w:iCs/>
          <w:sz w:val="24"/>
          <w:szCs w:val="24"/>
        </w:rPr>
        <w:t>External Factors Analysis Summary</w:t>
      </w:r>
      <w:r w:rsidRPr="007D1182">
        <w:rPr>
          <w:sz w:val="24"/>
          <w:szCs w:val="24"/>
        </w:rPr>
        <w:t>): Digunakan untuk menganalisis Peluang (</w:t>
      </w:r>
      <w:r w:rsidRPr="007D1182">
        <w:rPr>
          <w:i/>
          <w:iCs/>
          <w:sz w:val="24"/>
          <w:szCs w:val="24"/>
        </w:rPr>
        <w:t>Opportunities</w:t>
      </w:r>
      <w:r w:rsidRPr="007D1182">
        <w:rPr>
          <w:sz w:val="24"/>
          <w:szCs w:val="24"/>
        </w:rPr>
        <w:t>), seperti dukungan regulasi Bandung Masagi dan kedekatan dengan pusat budaya Sunda; serta Ancaman (</w:t>
      </w:r>
      <w:r w:rsidRPr="007D1182">
        <w:rPr>
          <w:i/>
          <w:iCs/>
          <w:sz w:val="24"/>
          <w:szCs w:val="24"/>
        </w:rPr>
        <w:t>Threats</w:t>
      </w:r>
      <w:r w:rsidRPr="007D1182">
        <w:rPr>
          <w:sz w:val="24"/>
          <w:szCs w:val="24"/>
        </w:rPr>
        <w:t>), seperti sistem zonasi dan kondisi ekonomi menengah ke bawah wali murid.</w:t>
      </w:r>
    </w:p>
    <w:p w14:paraId="5369DE9B" w14:textId="77777777" w:rsidR="00EC3747" w:rsidRPr="007D1182" w:rsidRDefault="003E6903" w:rsidP="003E6903">
      <w:pPr>
        <w:pBdr>
          <w:top w:val="nil"/>
          <w:left w:val="nil"/>
          <w:bottom w:val="nil"/>
          <w:right w:val="nil"/>
          <w:between w:val="nil"/>
        </w:pBdr>
        <w:tabs>
          <w:tab w:val="left" w:pos="426"/>
        </w:tabs>
        <w:spacing w:after="120"/>
        <w:ind w:left="1"/>
        <w:jc w:val="both"/>
        <w:rPr>
          <w:sz w:val="24"/>
          <w:szCs w:val="24"/>
        </w:rPr>
      </w:pPr>
      <w:r w:rsidRPr="007D1182">
        <w:rPr>
          <w:sz w:val="24"/>
          <w:szCs w:val="24"/>
        </w:rPr>
        <w:tab/>
        <w:t xml:space="preserve">Temuan dari analisis </w:t>
      </w:r>
      <w:r w:rsidRPr="007D1182">
        <w:rPr>
          <w:b/>
          <w:bCs/>
          <w:sz w:val="24"/>
          <w:szCs w:val="24"/>
        </w:rPr>
        <w:t>IFAS</w:t>
      </w:r>
      <w:r w:rsidRPr="007D1182">
        <w:rPr>
          <w:sz w:val="24"/>
          <w:szCs w:val="24"/>
        </w:rPr>
        <w:t xml:space="preserve"> dan </w:t>
      </w:r>
      <w:r w:rsidRPr="007D1182">
        <w:rPr>
          <w:b/>
          <w:bCs/>
          <w:sz w:val="24"/>
          <w:szCs w:val="24"/>
        </w:rPr>
        <w:t>EFAS</w:t>
      </w:r>
      <w:r w:rsidRPr="007D1182">
        <w:rPr>
          <w:sz w:val="24"/>
          <w:szCs w:val="24"/>
        </w:rPr>
        <w:t xml:space="preserve"> tersebut selanjutnya disintesis ke dalam </w:t>
      </w:r>
      <w:r w:rsidRPr="007D1182">
        <w:rPr>
          <w:b/>
          <w:bCs/>
          <w:sz w:val="24"/>
          <w:szCs w:val="24"/>
        </w:rPr>
        <w:t>Matriks SWOT</w:t>
      </w:r>
      <w:r w:rsidRPr="007D1182">
        <w:rPr>
          <w:sz w:val="24"/>
          <w:szCs w:val="24"/>
        </w:rPr>
        <w:t xml:space="preserve"> guna mengidentifikasi posisi strategis sekolah pada salah satu dari empat kuadran (Kuadran I-IV). Hasil pemetaan posisi ini menjadi landasan utama dalam menyusun skema transformasi kualitas literasi yang sistematis dan terukur.</w:t>
      </w:r>
    </w:p>
    <w:p w14:paraId="1F8DD50D" w14:textId="77777777" w:rsidR="00EC3747" w:rsidRPr="007D1182" w:rsidRDefault="003E6903" w:rsidP="003E6903">
      <w:pPr>
        <w:pBdr>
          <w:top w:val="nil"/>
          <w:left w:val="nil"/>
          <w:bottom w:val="nil"/>
          <w:right w:val="nil"/>
          <w:between w:val="nil"/>
        </w:pBdr>
        <w:tabs>
          <w:tab w:val="left" w:pos="426"/>
        </w:tabs>
        <w:spacing w:after="120"/>
        <w:jc w:val="both"/>
        <w:rPr>
          <w:sz w:val="24"/>
          <w:szCs w:val="24"/>
        </w:rPr>
      </w:pPr>
      <w:r w:rsidRPr="007D1182">
        <w:rPr>
          <w:b/>
          <w:bCs/>
          <w:sz w:val="24"/>
          <w:szCs w:val="24"/>
        </w:rPr>
        <w:t xml:space="preserve">Validasi dan Triangulasi Data </w:t>
      </w:r>
    </w:p>
    <w:p w14:paraId="1F33070D" w14:textId="77777777" w:rsidR="00EC3747" w:rsidRPr="007D1182" w:rsidRDefault="003E6903" w:rsidP="003E6903">
      <w:pPr>
        <w:tabs>
          <w:tab w:val="left" w:pos="450"/>
        </w:tabs>
        <w:spacing w:after="120"/>
        <w:ind w:right="3"/>
        <w:jc w:val="both"/>
        <w:rPr>
          <w:sz w:val="24"/>
          <w:szCs w:val="24"/>
        </w:rPr>
      </w:pPr>
      <w:r w:rsidRPr="007D1182">
        <w:rPr>
          <w:sz w:val="24"/>
          <w:szCs w:val="24"/>
        </w:rPr>
        <w:t>Untuk menjamin akuntabilitas hasil penelitian, keabsahan data diuji melalui teknik triangulasi dokumen. Peneliti melakukan prosedur verifikasi silang dengan mengonfrontasi rencana strategis dalam Kurikulum Satuan Pendidikan terhadap data faktual pada Rapor Pendidikan periode 2024 dan 2025. Proses validasi juga mencakup komparasi antara profil kompetensi tenaga pendidik dengan capaian akademik siswa, serta penyelarasan terhadap regulasi yuridis guna memastikan temuan penelitian yang objektif dan tepercaya.</w:t>
      </w:r>
    </w:p>
    <w:p w14:paraId="02B60724" w14:textId="033157EB" w:rsidR="00EC3747" w:rsidRPr="007D1182" w:rsidRDefault="003E6903" w:rsidP="003E6903">
      <w:pPr>
        <w:tabs>
          <w:tab w:val="left" w:pos="450"/>
        </w:tabs>
        <w:spacing w:after="120"/>
        <w:ind w:right="3"/>
        <w:jc w:val="both"/>
        <w:rPr>
          <w:b/>
          <w:bCs/>
          <w:sz w:val="24"/>
          <w:szCs w:val="24"/>
        </w:rPr>
      </w:pPr>
      <w:r w:rsidRPr="007D1182">
        <w:rPr>
          <w:b/>
          <w:bCs/>
          <w:sz w:val="24"/>
          <w:szCs w:val="24"/>
        </w:rPr>
        <w:t xml:space="preserve">Gambaran Obyek Penelitian </w:t>
      </w:r>
    </w:p>
    <w:p w14:paraId="5B810599" w14:textId="17067B36" w:rsidR="00EC3747" w:rsidRPr="007D1182" w:rsidRDefault="001C58C8" w:rsidP="003E6903">
      <w:pPr>
        <w:tabs>
          <w:tab w:val="left" w:pos="567"/>
        </w:tabs>
        <w:spacing w:after="120"/>
        <w:ind w:right="3"/>
        <w:jc w:val="both"/>
        <w:rPr>
          <w:sz w:val="24"/>
          <w:szCs w:val="24"/>
        </w:rPr>
      </w:pPr>
      <w:r w:rsidRPr="007D1182">
        <w:rPr>
          <w:sz w:val="24"/>
          <w:szCs w:val="24"/>
        </w:rPr>
        <w:t>SDN 181 Sukamiskin adalah instansi pendidikan dasar negeri yang berlokasi di area strategis Kota Bandung, sehingga memiliki aksesibilitas yang tinggi bagi publik. Posisi geografisnya di tengah kawasan urban menjadi keunggulan kompetitif, terutama dalam menjaga stabilitas jumlah pendaftar setiap tahunnya serta memperluas jaringan kemitraan dengan wali murid dan komunitas sekitar. Mengacu pada regulasi sistem zonasi, sekolah ini menjadi wadah edukasi bagi siswa dengan keberagaman latar belakang sosial, ekonomi, dan tingkat akademik. Dalam menjalankan fungsinya, SDN 181 Sukamiskin berpedoman pada visi, motto, dan misi di bawah ini:</w:t>
      </w:r>
    </w:p>
    <w:tbl>
      <w:tblPr>
        <w:tblStyle w:val="a2"/>
        <w:tblW w:w="88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7273"/>
      </w:tblGrid>
      <w:tr w:rsidR="00EC3747" w:rsidRPr="007D1182" w14:paraId="152A2454" w14:textId="77777777">
        <w:trPr>
          <w:trHeight w:val="689"/>
        </w:trPr>
        <w:tc>
          <w:tcPr>
            <w:tcW w:w="1555" w:type="dxa"/>
          </w:tcPr>
          <w:p w14:paraId="7FC0A468" w14:textId="77777777" w:rsidR="00EC3747" w:rsidRPr="007D1182" w:rsidRDefault="003E6903" w:rsidP="003E6903">
            <w:pPr>
              <w:tabs>
                <w:tab w:val="left" w:pos="450"/>
              </w:tabs>
              <w:spacing w:after="120"/>
              <w:ind w:right="3"/>
              <w:jc w:val="both"/>
              <w:rPr>
                <w:sz w:val="24"/>
                <w:szCs w:val="24"/>
              </w:rPr>
            </w:pPr>
            <w:r w:rsidRPr="007D1182">
              <w:rPr>
                <w:b/>
                <w:bCs/>
                <w:sz w:val="24"/>
                <w:szCs w:val="24"/>
              </w:rPr>
              <w:t xml:space="preserve">Visi      </w:t>
            </w:r>
            <w:r w:rsidRPr="007D1182">
              <w:rPr>
                <w:sz w:val="24"/>
                <w:szCs w:val="24"/>
              </w:rPr>
              <w:t xml:space="preserve">           :</w:t>
            </w:r>
          </w:p>
        </w:tc>
        <w:tc>
          <w:tcPr>
            <w:tcW w:w="7273" w:type="dxa"/>
          </w:tcPr>
          <w:p w14:paraId="1C702437" w14:textId="77777777" w:rsidR="00EC3747" w:rsidRPr="007D1182" w:rsidRDefault="003E6903" w:rsidP="003E6903">
            <w:pPr>
              <w:tabs>
                <w:tab w:val="left" w:pos="450"/>
              </w:tabs>
              <w:spacing w:after="120"/>
              <w:ind w:right="6"/>
              <w:jc w:val="both"/>
              <w:rPr>
                <w:sz w:val="24"/>
                <w:szCs w:val="24"/>
              </w:rPr>
            </w:pPr>
            <w:r w:rsidRPr="007D1182">
              <w:rPr>
                <w:sz w:val="24"/>
                <w:szCs w:val="24"/>
              </w:rPr>
              <w:t>“Terwujudnya Murid yang Berakhlakul Karimah, Mandiri, Berprestasi dan Peduli Lingkungan”</w:t>
            </w:r>
          </w:p>
        </w:tc>
      </w:tr>
      <w:tr w:rsidR="00EC3747" w:rsidRPr="007D1182" w14:paraId="5BCF723E" w14:textId="77777777">
        <w:tc>
          <w:tcPr>
            <w:tcW w:w="1555" w:type="dxa"/>
          </w:tcPr>
          <w:p w14:paraId="0CC075E6" w14:textId="77777777" w:rsidR="00EC3747" w:rsidRPr="007D1182" w:rsidRDefault="003E6903" w:rsidP="003E6903">
            <w:pPr>
              <w:tabs>
                <w:tab w:val="left" w:pos="450"/>
              </w:tabs>
              <w:spacing w:after="120"/>
              <w:ind w:right="3"/>
              <w:jc w:val="both"/>
              <w:rPr>
                <w:sz w:val="24"/>
                <w:szCs w:val="24"/>
              </w:rPr>
            </w:pPr>
            <w:r w:rsidRPr="007D1182">
              <w:rPr>
                <w:b/>
                <w:bCs/>
                <w:sz w:val="24"/>
                <w:szCs w:val="24"/>
              </w:rPr>
              <w:t>Motto             :</w:t>
            </w:r>
          </w:p>
        </w:tc>
        <w:tc>
          <w:tcPr>
            <w:tcW w:w="7273" w:type="dxa"/>
          </w:tcPr>
          <w:p w14:paraId="4E77A1B1" w14:textId="77777777" w:rsidR="00EC3747" w:rsidRPr="007D1182" w:rsidRDefault="003E6903" w:rsidP="003E6903">
            <w:pPr>
              <w:tabs>
                <w:tab w:val="left" w:pos="450"/>
              </w:tabs>
              <w:spacing w:after="120"/>
              <w:ind w:right="6"/>
              <w:jc w:val="both"/>
              <w:rPr>
                <w:sz w:val="24"/>
                <w:szCs w:val="24"/>
              </w:rPr>
            </w:pPr>
            <w:r w:rsidRPr="007D1182">
              <w:rPr>
                <w:sz w:val="24"/>
                <w:szCs w:val="24"/>
              </w:rPr>
              <w:t>“TERAMPIL”</w:t>
            </w:r>
          </w:p>
          <w:p w14:paraId="5E82D26C" w14:textId="77777777" w:rsidR="00EC3747" w:rsidRPr="007D1182" w:rsidRDefault="003E6903" w:rsidP="003E6903">
            <w:pPr>
              <w:tabs>
                <w:tab w:val="left" w:pos="450"/>
              </w:tabs>
              <w:spacing w:after="120"/>
              <w:ind w:right="6"/>
              <w:jc w:val="both"/>
              <w:rPr>
                <w:sz w:val="24"/>
                <w:szCs w:val="24"/>
              </w:rPr>
            </w:pPr>
            <w:r w:rsidRPr="007D1182">
              <w:rPr>
                <w:sz w:val="24"/>
                <w:szCs w:val="24"/>
              </w:rPr>
              <w:t>(TE)rwujudnya murid be(RA)khlakul karimah, (M)andiri, ber(P)restasi, dan Pedul(I) (L)ingkungan.</w:t>
            </w:r>
          </w:p>
        </w:tc>
      </w:tr>
    </w:tbl>
    <w:p w14:paraId="7841BFB5" w14:textId="77777777" w:rsidR="00EC3747" w:rsidRPr="007D1182" w:rsidRDefault="003E6903" w:rsidP="003E6903">
      <w:pPr>
        <w:tabs>
          <w:tab w:val="left" w:pos="450"/>
        </w:tabs>
        <w:spacing w:after="120"/>
        <w:ind w:right="3"/>
        <w:jc w:val="both"/>
        <w:rPr>
          <w:sz w:val="24"/>
          <w:szCs w:val="24"/>
        </w:rPr>
      </w:pPr>
      <w:r w:rsidRPr="007D1182">
        <w:rPr>
          <w:sz w:val="24"/>
          <w:szCs w:val="24"/>
        </w:rPr>
        <w:t>Adapun indikator ketercapaian dari visi sesuai dengan variabelnya antara lain:</w:t>
      </w:r>
    </w:p>
    <w:p w14:paraId="0D648AAD" w14:textId="77777777" w:rsidR="00EC3747" w:rsidRPr="007D1182" w:rsidRDefault="003E6903" w:rsidP="003E6903">
      <w:pPr>
        <w:numPr>
          <w:ilvl w:val="0"/>
          <w:numId w:val="14"/>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lastRenderedPageBreak/>
        <w:t>Berakhlakul karimah, murid yang memiliki keimanan dan ketakwaan toleransi, dan menjadi panutan.</w:t>
      </w:r>
    </w:p>
    <w:p w14:paraId="6528D581" w14:textId="77777777" w:rsidR="00EC3747" w:rsidRPr="007D1182" w:rsidRDefault="003E6903" w:rsidP="003E6903">
      <w:pPr>
        <w:numPr>
          <w:ilvl w:val="0"/>
          <w:numId w:val="14"/>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Mandiri, murid memiliki kemampuan pengambilan keputusan dalam berfikir dan bertindak  memanfaatkan ilmu pengetahuan dan teknologi yang dinamis dan selalu  berubah.</w:t>
      </w:r>
    </w:p>
    <w:p w14:paraId="6A939AB7" w14:textId="77777777" w:rsidR="00EC3747" w:rsidRPr="007D1182" w:rsidRDefault="003E6903" w:rsidP="003E6903">
      <w:pPr>
        <w:numPr>
          <w:ilvl w:val="0"/>
          <w:numId w:val="14"/>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Berprestasi, murid yang memiliki prestasi dibidang akademik dan non akademik</w:t>
      </w:r>
    </w:p>
    <w:p w14:paraId="3BA34B0D" w14:textId="77777777" w:rsidR="00EC3747" w:rsidRPr="007D1182" w:rsidRDefault="003E6903" w:rsidP="003E6903">
      <w:pPr>
        <w:numPr>
          <w:ilvl w:val="0"/>
          <w:numId w:val="14"/>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Peduli Lingkungan, murid yang memiliki kesadaran lingkungan dan tindakan    pelestarian lingkungan</w:t>
      </w:r>
    </w:p>
    <w:p w14:paraId="7981B7EB" w14:textId="77777777" w:rsidR="00EC3747" w:rsidRPr="007D1182" w:rsidRDefault="003E6903" w:rsidP="003E6903">
      <w:pPr>
        <w:tabs>
          <w:tab w:val="left" w:pos="450"/>
        </w:tabs>
        <w:spacing w:after="120"/>
        <w:ind w:right="3"/>
        <w:jc w:val="both"/>
        <w:rPr>
          <w:sz w:val="24"/>
          <w:szCs w:val="24"/>
        </w:rPr>
      </w:pPr>
      <w:r w:rsidRPr="007D1182">
        <w:rPr>
          <w:b/>
          <w:bCs/>
          <w:sz w:val="24"/>
          <w:szCs w:val="24"/>
        </w:rPr>
        <w:t>Misi:</w:t>
      </w:r>
    </w:p>
    <w:p w14:paraId="0079B7E6" w14:textId="77777777" w:rsidR="00EC3747" w:rsidRPr="007D1182" w:rsidRDefault="003E6903" w:rsidP="003E6903">
      <w:pPr>
        <w:tabs>
          <w:tab w:val="left" w:pos="450"/>
        </w:tabs>
        <w:spacing w:after="120"/>
        <w:ind w:right="3"/>
        <w:jc w:val="both"/>
        <w:rPr>
          <w:sz w:val="24"/>
          <w:szCs w:val="24"/>
        </w:rPr>
      </w:pPr>
      <w:r w:rsidRPr="007D1182">
        <w:rPr>
          <w:sz w:val="24"/>
          <w:szCs w:val="24"/>
        </w:rPr>
        <w:t>Dalam upaya mengimplementasikan visi SDN 181 Sukamsikin menjabarkan misi sekolah sebagai berikut:</w:t>
      </w:r>
    </w:p>
    <w:p w14:paraId="5890B0F8" w14:textId="77777777" w:rsidR="00EC3747" w:rsidRPr="007D1182" w:rsidRDefault="003E6903" w:rsidP="003E6903">
      <w:pPr>
        <w:numPr>
          <w:ilvl w:val="0"/>
          <w:numId w:val="2"/>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Merancang dan merencanakan program pembelajaran yang membangun karakter religius dan etika moral melalui kegiatan keagamaan, pembiasaan baik, dan keteladanan dari guru, mengintegrasikan nilai-nilai akhlakul karimah dalam setiap mata pelajaran.</w:t>
      </w:r>
    </w:p>
    <w:p w14:paraId="41E1FFB3" w14:textId="77777777" w:rsidR="00EC3747" w:rsidRPr="007D1182" w:rsidRDefault="003E6903" w:rsidP="003E6903">
      <w:pPr>
        <w:numPr>
          <w:ilvl w:val="0"/>
          <w:numId w:val="2"/>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Merancang dan merencanakan program pembelajaran yang mengembangkan potensi diri murid agar memiliki kemandirian dalam berpikir dan bertindak, melatih keterampilan hidup yang dibutuhkan dalam kehidupan sehari-hari, mendorong murid untuk berani mengambil keputusan dan bertanggung jawab. </w:t>
      </w:r>
    </w:p>
    <w:p w14:paraId="161B40A9" w14:textId="77777777" w:rsidR="00EC3747" w:rsidRPr="007D1182" w:rsidRDefault="003E6903" w:rsidP="003E6903">
      <w:pPr>
        <w:numPr>
          <w:ilvl w:val="0"/>
          <w:numId w:val="2"/>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Merancang dan merencanakan program pembelajaran dengan menciptakan lingkungan belajar yang inovatif, kreatif, dan menyenangkan, mengembangkan bakat dan minat murid melalui kegiatan ekstrakurikuler dan kokurikuler, membekali murid dengan kemampuan literasi, numerasi, dan kompetensi abad 21.</w:t>
      </w:r>
    </w:p>
    <w:p w14:paraId="2E8C4393" w14:textId="77777777" w:rsidR="00EC3747" w:rsidRPr="007D1182" w:rsidRDefault="003E6903" w:rsidP="003E6903">
      <w:pPr>
        <w:numPr>
          <w:ilvl w:val="0"/>
          <w:numId w:val="2"/>
        </w:numPr>
        <w:pBdr>
          <w:top w:val="nil"/>
          <w:left w:val="nil"/>
          <w:bottom w:val="nil"/>
          <w:right w:val="nil"/>
          <w:between w:val="nil"/>
        </w:pBdr>
        <w:tabs>
          <w:tab w:val="left" w:pos="450"/>
        </w:tabs>
        <w:spacing w:after="120"/>
        <w:ind w:left="426" w:right="3" w:hanging="426"/>
        <w:jc w:val="both"/>
        <w:rPr>
          <w:sz w:val="24"/>
          <w:szCs w:val="24"/>
        </w:rPr>
      </w:pPr>
      <w:r w:rsidRPr="007D1182">
        <w:rPr>
          <w:sz w:val="24"/>
          <w:szCs w:val="24"/>
        </w:rPr>
        <w:t>Merancang dan merencanakan program pembelajaran yang mengedukasi murid tentang pentingnya menjaga kebersihan dan kelestarian lingkungan. melibatkan murid dalam program-program ramah lingkungan, membiasakan murid untuk menerapkan 3R (reduce, reuse, recycle).</w:t>
      </w:r>
    </w:p>
    <w:p w14:paraId="5609305F" w14:textId="77777777" w:rsidR="00EC3747" w:rsidRPr="007D1182" w:rsidRDefault="00EC3747" w:rsidP="003E6903">
      <w:pPr>
        <w:tabs>
          <w:tab w:val="left" w:pos="450"/>
        </w:tabs>
        <w:spacing w:after="120"/>
        <w:ind w:right="3"/>
        <w:jc w:val="both"/>
        <w:rPr>
          <w:sz w:val="24"/>
          <w:szCs w:val="24"/>
        </w:rPr>
      </w:pPr>
    </w:p>
    <w:p w14:paraId="3991A1C6" w14:textId="77777777" w:rsidR="00EC3747" w:rsidRPr="007D1182" w:rsidRDefault="003E6903" w:rsidP="003E6903">
      <w:pPr>
        <w:pStyle w:val="Heading1"/>
        <w:tabs>
          <w:tab w:val="left" w:pos="400"/>
        </w:tabs>
        <w:spacing w:before="0" w:after="120"/>
        <w:ind w:hanging="2"/>
      </w:pPr>
      <w:r w:rsidRPr="007D1182">
        <w:t>HASIL DAN PEMBAHASAN</w:t>
      </w:r>
    </w:p>
    <w:p w14:paraId="22F80D09" w14:textId="77777777" w:rsidR="00EC3747" w:rsidRPr="007D1182" w:rsidRDefault="003E6903" w:rsidP="003E6903">
      <w:pPr>
        <w:tabs>
          <w:tab w:val="left" w:pos="435"/>
        </w:tabs>
        <w:spacing w:after="120"/>
        <w:rPr>
          <w:b/>
          <w:bCs/>
          <w:sz w:val="24"/>
          <w:szCs w:val="24"/>
        </w:rPr>
      </w:pPr>
      <w:r w:rsidRPr="007D1182">
        <w:rPr>
          <w:b/>
          <w:bCs/>
          <w:sz w:val="24"/>
          <w:szCs w:val="24"/>
        </w:rPr>
        <w:t>Analisis Posisi Strategis melalui Matriks IFAS dan EFAS</w:t>
      </w:r>
    </w:p>
    <w:p w14:paraId="2118DF86" w14:textId="6A9752E4" w:rsidR="00EC3747" w:rsidRDefault="001C58C8" w:rsidP="003E6903">
      <w:pPr>
        <w:tabs>
          <w:tab w:val="left" w:pos="567"/>
        </w:tabs>
        <w:spacing w:after="120"/>
        <w:jc w:val="both"/>
        <w:rPr>
          <w:sz w:val="24"/>
          <w:szCs w:val="24"/>
        </w:rPr>
      </w:pPr>
      <w:bookmarkStart w:id="2" w:name="_genff42iwbhv" w:colFirst="0" w:colLast="0"/>
      <w:bookmarkEnd w:id="2"/>
      <w:r w:rsidRPr="007D1182">
        <w:rPr>
          <w:sz w:val="24"/>
          <w:szCs w:val="24"/>
        </w:rPr>
        <w:t>Setelah dilakukan pengolahan data menggunakan instrumen Internal Factor Analysis Summary (IFAS) dan External Factor Analysis Summary (EFAS), diperoleh rincian hasil penilaian yang dipaparkan dalam tabel di bawah ini:</w:t>
      </w:r>
    </w:p>
    <w:p w14:paraId="4A53D21D" w14:textId="0CB081D9" w:rsidR="007D1182" w:rsidRDefault="007D1182" w:rsidP="003E6903">
      <w:pPr>
        <w:tabs>
          <w:tab w:val="left" w:pos="567"/>
        </w:tabs>
        <w:spacing w:after="120"/>
        <w:jc w:val="both"/>
        <w:rPr>
          <w:sz w:val="24"/>
          <w:szCs w:val="24"/>
        </w:rPr>
      </w:pPr>
    </w:p>
    <w:p w14:paraId="6A72171B" w14:textId="35ED4645" w:rsidR="007D1182" w:rsidRDefault="007D1182" w:rsidP="003E6903">
      <w:pPr>
        <w:tabs>
          <w:tab w:val="left" w:pos="567"/>
        </w:tabs>
        <w:spacing w:after="120"/>
        <w:jc w:val="both"/>
        <w:rPr>
          <w:sz w:val="24"/>
          <w:szCs w:val="24"/>
        </w:rPr>
      </w:pPr>
    </w:p>
    <w:p w14:paraId="6AAD8846" w14:textId="1E51E303" w:rsidR="007D1182" w:rsidRDefault="007D1182" w:rsidP="003E6903">
      <w:pPr>
        <w:tabs>
          <w:tab w:val="left" w:pos="567"/>
        </w:tabs>
        <w:spacing w:after="120"/>
        <w:jc w:val="both"/>
        <w:rPr>
          <w:sz w:val="24"/>
          <w:szCs w:val="24"/>
        </w:rPr>
      </w:pPr>
    </w:p>
    <w:p w14:paraId="467EAE0D" w14:textId="04E7F8E6" w:rsidR="007D1182" w:rsidRDefault="007D1182" w:rsidP="003E6903">
      <w:pPr>
        <w:tabs>
          <w:tab w:val="left" w:pos="567"/>
        </w:tabs>
        <w:spacing w:after="120"/>
        <w:jc w:val="both"/>
        <w:rPr>
          <w:sz w:val="24"/>
          <w:szCs w:val="24"/>
        </w:rPr>
      </w:pPr>
    </w:p>
    <w:p w14:paraId="524450AB" w14:textId="21D7840B" w:rsidR="007D1182" w:rsidRDefault="007D1182" w:rsidP="003E6903">
      <w:pPr>
        <w:tabs>
          <w:tab w:val="left" w:pos="567"/>
        </w:tabs>
        <w:spacing w:after="120"/>
        <w:jc w:val="both"/>
        <w:rPr>
          <w:sz w:val="24"/>
          <w:szCs w:val="24"/>
        </w:rPr>
      </w:pPr>
    </w:p>
    <w:p w14:paraId="63F15E41" w14:textId="3DB9CFA9" w:rsidR="007D1182" w:rsidRDefault="007D1182" w:rsidP="003E6903">
      <w:pPr>
        <w:tabs>
          <w:tab w:val="left" w:pos="567"/>
        </w:tabs>
        <w:spacing w:after="120"/>
        <w:jc w:val="both"/>
        <w:rPr>
          <w:sz w:val="24"/>
          <w:szCs w:val="24"/>
        </w:rPr>
      </w:pPr>
    </w:p>
    <w:p w14:paraId="1C605D64" w14:textId="77777777" w:rsidR="007D1182" w:rsidRPr="007D1182" w:rsidRDefault="007D1182" w:rsidP="003E6903">
      <w:pPr>
        <w:tabs>
          <w:tab w:val="left" w:pos="567"/>
        </w:tabs>
        <w:spacing w:after="120"/>
        <w:jc w:val="both"/>
        <w:rPr>
          <w:sz w:val="24"/>
          <w:szCs w:val="24"/>
        </w:rPr>
      </w:pPr>
    </w:p>
    <w:p w14:paraId="0F651D3B" w14:textId="166C8912" w:rsidR="00EC3747" w:rsidRDefault="003E6903" w:rsidP="007D1182">
      <w:pPr>
        <w:pStyle w:val="Heading3"/>
        <w:keepNext w:val="0"/>
        <w:keepLines w:val="0"/>
        <w:spacing w:before="0"/>
        <w:jc w:val="center"/>
        <w:rPr>
          <w:rFonts w:ascii="Times New Roman" w:eastAsia="Times New Roman" w:hAnsi="Times New Roman" w:cs="Times New Roman"/>
          <w:b/>
          <w:bCs/>
          <w:color w:val="000000"/>
          <w:sz w:val="22"/>
          <w:szCs w:val="22"/>
        </w:rPr>
      </w:pPr>
      <w:bookmarkStart w:id="3" w:name="_kc9sthuur6u6" w:colFirst="0" w:colLast="0"/>
      <w:bookmarkEnd w:id="3"/>
      <w:r w:rsidRPr="001C58C8">
        <w:rPr>
          <w:rFonts w:ascii="Times New Roman" w:eastAsia="Times New Roman" w:hAnsi="Times New Roman" w:cs="Times New Roman"/>
          <w:b/>
          <w:bCs/>
          <w:color w:val="000000"/>
          <w:sz w:val="22"/>
          <w:szCs w:val="22"/>
        </w:rPr>
        <w:lastRenderedPageBreak/>
        <w:t xml:space="preserve">Tabel </w:t>
      </w:r>
      <w:r>
        <w:rPr>
          <w:rFonts w:ascii="Times New Roman" w:eastAsia="Times New Roman" w:hAnsi="Times New Roman" w:cs="Times New Roman"/>
          <w:b/>
          <w:bCs/>
          <w:color w:val="000000"/>
          <w:sz w:val="22"/>
          <w:szCs w:val="22"/>
          <w:lang w:val="en-US"/>
        </w:rPr>
        <w:t xml:space="preserve">4. </w:t>
      </w:r>
      <w:r w:rsidRPr="001C58C8">
        <w:rPr>
          <w:rFonts w:ascii="Times New Roman" w:eastAsia="Times New Roman" w:hAnsi="Times New Roman" w:cs="Times New Roman"/>
          <w:b/>
          <w:bCs/>
          <w:color w:val="000000"/>
          <w:sz w:val="22"/>
          <w:szCs w:val="22"/>
        </w:rPr>
        <w:t>Evaluasi Faktor Internal (IFAS)</w:t>
      </w:r>
    </w:p>
    <w:p w14:paraId="33D1F9CE" w14:textId="77777777" w:rsidR="001C58C8" w:rsidRPr="001C58C8" w:rsidRDefault="001C58C8" w:rsidP="001C58C8"/>
    <w:tbl>
      <w:tblPr>
        <w:tblStyle w:val="a3"/>
        <w:tblW w:w="8647"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251"/>
        <w:gridCol w:w="860"/>
        <w:gridCol w:w="850"/>
        <w:gridCol w:w="993"/>
        <w:gridCol w:w="2693"/>
      </w:tblGrid>
      <w:tr w:rsidR="00EC3747" w:rsidRPr="001C58C8" w14:paraId="42B41400" w14:textId="77777777" w:rsidTr="007D1182">
        <w:trPr>
          <w:trHeight w:val="310"/>
          <w:jc w:val="center"/>
        </w:trPr>
        <w:tc>
          <w:tcPr>
            <w:tcW w:w="3251" w:type="dxa"/>
            <w:vAlign w:val="center"/>
          </w:tcPr>
          <w:p w14:paraId="351F1615" w14:textId="77777777" w:rsidR="00EC3747" w:rsidRPr="001C58C8" w:rsidRDefault="003E6903" w:rsidP="001C58C8">
            <w:pPr>
              <w:widowControl/>
              <w:jc w:val="both"/>
              <w:rPr>
                <w:b/>
                <w:bCs/>
              </w:rPr>
            </w:pPr>
            <w:r w:rsidRPr="001C58C8">
              <w:rPr>
                <w:b/>
                <w:bCs/>
              </w:rPr>
              <w:t>Faktor Strategis Internal</w:t>
            </w:r>
          </w:p>
        </w:tc>
        <w:tc>
          <w:tcPr>
            <w:tcW w:w="860" w:type="dxa"/>
            <w:vAlign w:val="center"/>
          </w:tcPr>
          <w:p w14:paraId="049EFF92" w14:textId="77777777" w:rsidR="00EC3747" w:rsidRPr="001C58C8" w:rsidRDefault="003E6903" w:rsidP="001C58C8">
            <w:pPr>
              <w:widowControl/>
              <w:jc w:val="center"/>
              <w:rPr>
                <w:b/>
                <w:bCs/>
              </w:rPr>
            </w:pPr>
            <w:r w:rsidRPr="001C58C8">
              <w:rPr>
                <w:b/>
                <w:bCs/>
              </w:rPr>
              <w:t>Bobot</w:t>
            </w:r>
          </w:p>
        </w:tc>
        <w:tc>
          <w:tcPr>
            <w:tcW w:w="850" w:type="dxa"/>
            <w:vAlign w:val="center"/>
          </w:tcPr>
          <w:p w14:paraId="62BF32A5" w14:textId="77777777" w:rsidR="00EC3747" w:rsidRPr="001C58C8" w:rsidRDefault="003E6903" w:rsidP="001C58C8">
            <w:pPr>
              <w:widowControl/>
              <w:jc w:val="center"/>
              <w:rPr>
                <w:b/>
                <w:bCs/>
              </w:rPr>
            </w:pPr>
            <w:r w:rsidRPr="001C58C8">
              <w:rPr>
                <w:b/>
                <w:bCs/>
              </w:rPr>
              <w:t>Skor</w:t>
            </w:r>
          </w:p>
        </w:tc>
        <w:tc>
          <w:tcPr>
            <w:tcW w:w="993" w:type="dxa"/>
            <w:vAlign w:val="center"/>
          </w:tcPr>
          <w:p w14:paraId="5C06BD08" w14:textId="77777777" w:rsidR="00EC3747" w:rsidRPr="001C58C8" w:rsidRDefault="003E6903" w:rsidP="001C58C8">
            <w:pPr>
              <w:widowControl/>
              <w:jc w:val="center"/>
              <w:rPr>
                <w:b/>
                <w:bCs/>
              </w:rPr>
            </w:pPr>
            <w:r w:rsidRPr="001C58C8">
              <w:rPr>
                <w:b/>
                <w:bCs/>
              </w:rPr>
              <w:t>Total</w:t>
            </w:r>
          </w:p>
        </w:tc>
        <w:tc>
          <w:tcPr>
            <w:tcW w:w="2693" w:type="dxa"/>
          </w:tcPr>
          <w:p w14:paraId="098EB4A0" w14:textId="77777777" w:rsidR="00EC3747" w:rsidRPr="001C58C8" w:rsidRDefault="003E6903" w:rsidP="001C58C8">
            <w:pPr>
              <w:widowControl/>
              <w:jc w:val="center"/>
              <w:rPr>
                <w:b/>
                <w:bCs/>
              </w:rPr>
            </w:pPr>
            <w:r w:rsidRPr="001C58C8">
              <w:rPr>
                <w:b/>
                <w:bCs/>
              </w:rPr>
              <w:t>Keterangan</w:t>
            </w:r>
          </w:p>
        </w:tc>
      </w:tr>
      <w:tr w:rsidR="00EC3747" w:rsidRPr="001C58C8" w14:paraId="3D52C519" w14:textId="77777777" w:rsidTr="007D1182">
        <w:trPr>
          <w:trHeight w:val="320"/>
          <w:jc w:val="center"/>
        </w:trPr>
        <w:tc>
          <w:tcPr>
            <w:tcW w:w="3251" w:type="dxa"/>
            <w:vAlign w:val="center"/>
          </w:tcPr>
          <w:p w14:paraId="11700E7B" w14:textId="77777777" w:rsidR="00EC3747" w:rsidRPr="001C58C8" w:rsidRDefault="003E6903" w:rsidP="001C58C8">
            <w:pPr>
              <w:widowControl/>
              <w:jc w:val="both"/>
              <w:rPr>
                <w:b/>
                <w:bCs/>
              </w:rPr>
            </w:pPr>
            <w:r w:rsidRPr="001C58C8">
              <w:rPr>
                <w:b/>
                <w:bCs/>
              </w:rPr>
              <w:t>Kekuatan (Strengths)</w:t>
            </w:r>
          </w:p>
        </w:tc>
        <w:tc>
          <w:tcPr>
            <w:tcW w:w="860" w:type="dxa"/>
            <w:vAlign w:val="center"/>
          </w:tcPr>
          <w:p w14:paraId="12E84D4B" w14:textId="77777777" w:rsidR="00EC3747" w:rsidRPr="001C58C8" w:rsidRDefault="00EC3747" w:rsidP="001C58C8">
            <w:pPr>
              <w:widowControl/>
              <w:jc w:val="center"/>
            </w:pPr>
          </w:p>
        </w:tc>
        <w:tc>
          <w:tcPr>
            <w:tcW w:w="850" w:type="dxa"/>
            <w:vAlign w:val="center"/>
          </w:tcPr>
          <w:p w14:paraId="74E9EA18" w14:textId="77777777" w:rsidR="00EC3747" w:rsidRPr="001C58C8" w:rsidRDefault="00EC3747" w:rsidP="001C58C8">
            <w:pPr>
              <w:widowControl/>
              <w:jc w:val="center"/>
            </w:pPr>
          </w:p>
        </w:tc>
        <w:tc>
          <w:tcPr>
            <w:tcW w:w="993" w:type="dxa"/>
            <w:vAlign w:val="center"/>
          </w:tcPr>
          <w:p w14:paraId="4CC68F3B" w14:textId="77777777" w:rsidR="00EC3747" w:rsidRPr="001C58C8" w:rsidRDefault="003E6903" w:rsidP="001C58C8">
            <w:pPr>
              <w:widowControl/>
              <w:jc w:val="center"/>
              <w:rPr>
                <w:b/>
                <w:bCs/>
              </w:rPr>
            </w:pPr>
            <w:r w:rsidRPr="001C58C8">
              <w:rPr>
                <w:b/>
                <w:bCs/>
              </w:rPr>
              <w:t>2,67</w:t>
            </w:r>
          </w:p>
        </w:tc>
        <w:tc>
          <w:tcPr>
            <w:tcW w:w="2693" w:type="dxa"/>
          </w:tcPr>
          <w:p w14:paraId="7871B5A7" w14:textId="77777777" w:rsidR="00EC3747" w:rsidRPr="001C58C8" w:rsidRDefault="00EC3747" w:rsidP="001C58C8">
            <w:pPr>
              <w:widowControl/>
              <w:jc w:val="center"/>
              <w:rPr>
                <w:b/>
                <w:bCs/>
              </w:rPr>
            </w:pPr>
          </w:p>
        </w:tc>
      </w:tr>
      <w:tr w:rsidR="00EC3747" w:rsidRPr="001C58C8" w14:paraId="215729E5" w14:textId="77777777" w:rsidTr="007D1182">
        <w:trPr>
          <w:trHeight w:val="1523"/>
          <w:jc w:val="center"/>
        </w:trPr>
        <w:tc>
          <w:tcPr>
            <w:tcW w:w="3251" w:type="dxa"/>
            <w:vAlign w:val="center"/>
          </w:tcPr>
          <w:p w14:paraId="30CDE601" w14:textId="5EDCB023" w:rsidR="00EC3747" w:rsidRPr="001C58C8" w:rsidRDefault="003E6903" w:rsidP="007D1182">
            <w:pPr>
              <w:widowControl/>
              <w:jc w:val="both"/>
            </w:pPr>
            <w:r w:rsidRPr="001C58C8">
              <w:t>Capaian prestasi non-akademik luas (FLS2N, O2SN, PAI)</w:t>
            </w:r>
            <w:r w:rsidR="007D1182" w:rsidRPr="001C58C8">
              <w:t xml:space="preserve"> </w:t>
            </w:r>
          </w:p>
        </w:tc>
        <w:tc>
          <w:tcPr>
            <w:tcW w:w="860" w:type="dxa"/>
            <w:vAlign w:val="center"/>
          </w:tcPr>
          <w:p w14:paraId="08408A71" w14:textId="535E1511" w:rsidR="00EC3747" w:rsidRPr="001C58C8" w:rsidRDefault="003E6903" w:rsidP="007D1182">
            <w:pPr>
              <w:widowControl/>
              <w:jc w:val="center"/>
            </w:pPr>
            <w:r w:rsidRPr="001C58C8">
              <w:t>0,15</w:t>
            </w:r>
          </w:p>
        </w:tc>
        <w:tc>
          <w:tcPr>
            <w:tcW w:w="850" w:type="dxa"/>
            <w:vAlign w:val="center"/>
          </w:tcPr>
          <w:p w14:paraId="1821A12C" w14:textId="5B5B0BA9" w:rsidR="00EC3747" w:rsidRPr="001C58C8" w:rsidRDefault="003E6903" w:rsidP="007D1182">
            <w:pPr>
              <w:widowControl/>
              <w:jc w:val="center"/>
            </w:pPr>
            <w:r w:rsidRPr="001C58C8">
              <w:t>5</w:t>
            </w:r>
          </w:p>
        </w:tc>
        <w:tc>
          <w:tcPr>
            <w:tcW w:w="993" w:type="dxa"/>
            <w:vAlign w:val="center"/>
          </w:tcPr>
          <w:p w14:paraId="560485F5" w14:textId="4EDB2E1B" w:rsidR="00EC3747" w:rsidRPr="001C58C8" w:rsidRDefault="003E6903" w:rsidP="007D1182">
            <w:pPr>
              <w:widowControl/>
              <w:jc w:val="center"/>
            </w:pPr>
            <w:r w:rsidRPr="001C58C8">
              <w:t>0,75</w:t>
            </w:r>
          </w:p>
        </w:tc>
        <w:tc>
          <w:tcPr>
            <w:tcW w:w="2693" w:type="dxa"/>
          </w:tcPr>
          <w:p w14:paraId="539F4CEE" w14:textId="45DCDED7" w:rsidR="00EC3747" w:rsidRPr="001C58C8" w:rsidRDefault="003E6903" w:rsidP="001C58C8">
            <w:pPr>
              <w:widowControl/>
              <w:jc w:val="both"/>
            </w:pPr>
            <w:r w:rsidRPr="001C58C8">
              <w:t>Sekolah memiliki rekam jejak yang sangat kuat di bidang non-akademik (FLS2N, O2SN, PAI), yang menjadi daya tarik utama bagi calon peserta didik</w:t>
            </w:r>
          </w:p>
        </w:tc>
      </w:tr>
      <w:tr w:rsidR="00EC3747" w:rsidRPr="001C58C8" w14:paraId="56DDD274" w14:textId="77777777" w:rsidTr="007D1182">
        <w:trPr>
          <w:trHeight w:val="320"/>
          <w:jc w:val="center"/>
        </w:trPr>
        <w:tc>
          <w:tcPr>
            <w:tcW w:w="3251" w:type="dxa"/>
            <w:vAlign w:val="center"/>
          </w:tcPr>
          <w:p w14:paraId="1F0057CB" w14:textId="32EBCDD8" w:rsidR="00EC3747" w:rsidRPr="001C58C8" w:rsidRDefault="003E6903" w:rsidP="007D1182">
            <w:pPr>
              <w:widowControl/>
              <w:jc w:val="both"/>
            </w:pPr>
            <w:r w:rsidRPr="001C58C8">
              <w:t>Mayoritas guru (85,71%) S1 dan kompeten</w:t>
            </w:r>
          </w:p>
        </w:tc>
        <w:tc>
          <w:tcPr>
            <w:tcW w:w="860" w:type="dxa"/>
            <w:vAlign w:val="center"/>
          </w:tcPr>
          <w:p w14:paraId="28A102EB" w14:textId="5022FF5A" w:rsidR="00EC3747" w:rsidRPr="001C58C8" w:rsidRDefault="003E6903" w:rsidP="001C58C8">
            <w:pPr>
              <w:widowControl/>
              <w:jc w:val="center"/>
            </w:pPr>
            <w:r w:rsidRPr="001C58C8">
              <w:t>0,12</w:t>
            </w:r>
          </w:p>
          <w:p w14:paraId="43F9BA47" w14:textId="77777777" w:rsidR="00EC3747" w:rsidRPr="001C58C8" w:rsidRDefault="00EC3747" w:rsidP="001C58C8">
            <w:pPr>
              <w:widowControl/>
              <w:jc w:val="center"/>
            </w:pPr>
          </w:p>
        </w:tc>
        <w:tc>
          <w:tcPr>
            <w:tcW w:w="850" w:type="dxa"/>
            <w:vAlign w:val="center"/>
          </w:tcPr>
          <w:p w14:paraId="57C7CE8A" w14:textId="3A66C377" w:rsidR="00EC3747" w:rsidRPr="001C58C8" w:rsidRDefault="003E6903" w:rsidP="001C58C8">
            <w:pPr>
              <w:widowControl/>
              <w:jc w:val="center"/>
            </w:pPr>
            <w:r w:rsidRPr="001C58C8">
              <w:t>4</w:t>
            </w:r>
          </w:p>
          <w:p w14:paraId="274B6CF6" w14:textId="77777777" w:rsidR="00EC3747" w:rsidRPr="001C58C8" w:rsidRDefault="00EC3747" w:rsidP="001C58C8">
            <w:pPr>
              <w:widowControl/>
              <w:jc w:val="center"/>
            </w:pPr>
          </w:p>
        </w:tc>
        <w:tc>
          <w:tcPr>
            <w:tcW w:w="993" w:type="dxa"/>
            <w:vAlign w:val="center"/>
          </w:tcPr>
          <w:p w14:paraId="48F377C8" w14:textId="299BBC60" w:rsidR="00EC3747" w:rsidRPr="001C58C8" w:rsidRDefault="003E6903" w:rsidP="001C58C8">
            <w:pPr>
              <w:widowControl/>
              <w:jc w:val="center"/>
            </w:pPr>
            <w:r w:rsidRPr="001C58C8">
              <w:t>0,48</w:t>
            </w:r>
          </w:p>
          <w:p w14:paraId="3F4715D0" w14:textId="77777777" w:rsidR="00EC3747" w:rsidRPr="001C58C8" w:rsidRDefault="00EC3747" w:rsidP="001C58C8">
            <w:pPr>
              <w:widowControl/>
              <w:jc w:val="center"/>
            </w:pPr>
          </w:p>
        </w:tc>
        <w:tc>
          <w:tcPr>
            <w:tcW w:w="2693" w:type="dxa"/>
          </w:tcPr>
          <w:p w14:paraId="251CA475" w14:textId="77777777" w:rsidR="00EC3747" w:rsidRPr="001C58C8" w:rsidRDefault="003E6903" w:rsidP="001C58C8">
            <w:pPr>
              <w:widowControl/>
              <w:jc w:val="both"/>
            </w:pPr>
            <w:r w:rsidRPr="001C58C8">
              <w:t>Mayoritas tenaga pendidik memiliki latar belakang pendidikan yang sesuai dan kompeten di bidangnya.</w:t>
            </w:r>
          </w:p>
        </w:tc>
      </w:tr>
      <w:tr w:rsidR="00EC3747" w:rsidRPr="001C58C8" w14:paraId="35A7E6F6" w14:textId="77777777" w:rsidTr="007D1182">
        <w:trPr>
          <w:trHeight w:val="320"/>
          <w:jc w:val="center"/>
        </w:trPr>
        <w:tc>
          <w:tcPr>
            <w:tcW w:w="3251" w:type="dxa"/>
            <w:vAlign w:val="center"/>
          </w:tcPr>
          <w:p w14:paraId="1A3A744A" w14:textId="2251B3A0" w:rsidR="00EC3747" w:rsidRPr="001C58C8" w:rsidRDefault="003E6903" w:rsidP="007D1182">
            <w:pPr>
              <w:widowControl/>
              <w:jc w:val="both"/>
            </w:pPr>
            <w:r w:rsidRPr="001C58C8">
              <w:t>Kurikulum operasional adaptif dan inklusif</w:t>
            </w:r>
          </w:p>
        </w:tc>
        <w:tc>
          <w:tcPr>
            <w:tcW w:w="860" w:type="dxa"/>
            <w:vAlign w:val="center"/>
          </w:tcPr>
          <w:p w14:paraId="01AF52FE" w14:textId="3CE26DD2" w:rsidR="00EC3747" w:rsidRPr="001C58C8" w:rsidRDefault="003E6903" w:rsidP="001C58C8">
            <w:pPr>
              <w:widowControl/>
              <w:jc w:val="center"/>
            </w:pPr>
            <w:r w:rsidRPr="001C58C8">
              <w:t>0,1</w:t>
            </w:r>
          </w:p>
          <w:p w14:paraId="3E0F8F19" w14:textId="77777777" w:rsidR="00EC3747" w:rsidRPr="001C58C8" w:rsidRDefault="00EC3747" w:rsidP="001C58C8">
            <w:pPr>
              <w:widowControl/>
              <w:jc w:val="center"/>
            </w:pPr>
          </w:p>
        </w:tc>
        <w:tc>
          <w:tcPr>
            <w:tcW w:w="850" w:type="dxa"/>
            <w:vAlign w:val="center"/>
          </w:tcPr>
          <w:p w14:paraId="3E9CE61A" w14:textId="4ED3B075" w:rsidR="00EC3747" w:rsidRPr="001C58C8" w:rsidRDefault="003E6903" w:rsidP="001C58C8">
            <w:pPr>
              <w:widowControl/>
              <w:jc w:val="center"/>
            </w:pPr>
            <w:r w:rsidRPr="001C58C8">
              <w:t>4</w:t>
            </w:r>
          </w:p>
          <w:p w14:paraId="24344977" w14:textId="77777777" w:rsidR="00EC3747" w:rsidRPr="001C58C8" w:rsidRDefault="00EC3747" w:rsidP="001C58C8">
            <w:pPr>
              <w:widowControl/>
              <w:jc w:val="center"/>
            </w:pPr>
          </w:p>
        </w:tc>
        <w:tc>
          <w:tcPr>
            <w:tcW w:w="993" w:type="dxa"/>
            <w:vAlign w:val="center"/>
          </w:tcPr>
          <w:p w14:paraId="6ECAA93A" w14:textId="7B8E4A02" w:rsidR="00EC3747" w:rsidRPr="001C58C8" w:rsidRDefault="003E6903" w:rsidP="001C58C8">
            <w:pPr>
              <w:widowControl/>
              <w:jc w:val="center"/>
            </w:pPr>
            <w:r w:rsidRPr="001C58C8">
              <w:t>0,4</w:t>
            </w:r>
          </w:p>
          <w:p w14:paraId="6FCB0663" w14:textId="77777777" w:rsidR="00EC3747" w:rsidRPr="001C58C8" w:rsidRDefault="00EC3747" w:rsidP="001C58C8">
            <w:pPr>
              <w:widowControl/>
              <w:jc w:val="center"/>
            </w:pPr>
          </w:p>
        </w:tc>
        <w:tc>
          <w:tcPr>
            <w:tcW w:w="2693" w:type="dxa"/>
          </w:tcPr>
          <w:p w14:paraId="5AC0E898" w14:textId="77777777" w:rsidR="00EC3747" w:rsidRPr="001C58C8" w:rsidRDefault="003E6903" w:rsidP="001C58C8">
            <w:pPr>
              <w:widowControl/>
              <w:jc w:val="both"/>
            </w:pPr>
            <w:r w:rsidRPr="001C58C8">
              <w:t>Sekolah mampu menyesuaikan kurikulum agar dapat diterima oleh berbagai karakteristik siswa.</w:t>
            </w:r>
          </w:p>
        </w:tc>
      </w:tr>
      <w:tr w:rsidR="00EC3747" w:rsidRPr="001C58C8" w14:paraId="128D1B44" w14:textId="77777777" w:rsidTr="007D1182">
        <w:trPr>
          <w:trHeight w:val="320"/>
          <w:jc w:val="center"/>
        </w:trPr>
        <w:tc>
          <w:tcPr>
            <w:tcW w:w="3251" w:type="dxa"/>
            <w:vAlign w:val="center"/>
          </w:tcPr>
          <w:p w14:paraId="7F8CBB36" w14:textId="3AE418EF" w:rsidR="00EC3747" w:rsidRPr="001C58C8" w:rsidRDefault="003E6903" w:rsidP="007D1182">
            <w:pPr>
              <w:widowControl/>
              <w:jc w:val="both"/>
            </w:pPr>
            <w:r w:rsidRPr="001C58C8">
              <w:t>Iklim keamanan sekolah sangat baik</w:t>
            </w:r>
          </w:p>
        </w:tc>
        <w:tc>
          <w:tcPr>
            <w:tcW w:w="860" w:type="dxa"/>
            <w:vAlign w:val="center"/>
          </w:tcPr>
          <w:p w14:paraId="691DD641" w14:textId="58C92BF8" w:rsidR="00EC3747" w:rsidRPr="001C58C8" w:rsidRDefault="003E6903" w:rsidP="001C58C8">
            <w:pPr>
              <w:widowControl/>
              <w:jc w:val="center"/>
            </w:pPr>
            <w:r w:rsidRPr="001C58C8">
              <w:t>0,12</w:t>
            </w:r>
          </w:p>
          <w:p w14:paraId="38B16CAE" w14:textId="77777777" w:rsidR="00EC3747" w:rsidRPr="001C58C8" w:rsidRDefault="00EC3747" w:rsidP="001C58C8">
            <w:pPr>
              <w:widowControl/>
              <w:jc w:val="center"/>
            </w:pPr>
          </w:p>
        </w:tc>
        <w:tc>
          <w:tcPr>
            <w:tcW w:w="850" w:type="dxa"/>
            <w:vAlign w:val="center"/>
          </w:tcPr>
          <w:p w14:paraId="596BA5B9" w14:textId="77614E48" w:rsidR="00EC3747" w:rsidRPr="001C58C8" w:rsidRDefault="003E6903" w:rsidP="001C58C8">
            <w:pPr>
              <w:widowControl/>
              <w:jc w:val="center"/>
            </w:pPr>
            <w:r w:rsidRPr="001C58C8">
              <w:t>5</w:t>
            </w:r>
          </w:p>
          <w:p w14:paraId="11C18ACB" w14:textId="77777777" w:rsidR="00EC3747" w:rsidRPr="001C58C8" w:rsidRDefault="00EC3747" w:rsidP="001C58C8">
            <w:pPr>
              <w:widowControl/>
              <w:jc w:val="center"/>
            </w:pPr>
          </w:p>
        </w:tc>
        <w:tc>
          <w:tcPr>
            <w:tcW w:w="993" w:type="dxa"/>
            <w:vAlign w:val="center"/>
          </w:tcPr>
          <w:p w14:paraId="219374A2" w14:textId="77777777" w:rsidR="00EC3747" w:rsidRDefault="003E6903" w:rsidP="007D1182">
            <w:pPr>
              <w:widowControl/>
              <w:jc w:val="center"/>
            </w:pPr>
            <w:r w:rsidRPr="001C58C8">
              <w:t>0,6</w:t>
            </w:r>
          </w:p>
          <w:p w14:paraId="777DA7B4" w14:textId="5B88939A" w:rsidR="007D1182" w:rsidRPr="001C58C8" w:rsidRDefault="007D1182" w:rsidP="007D1182">
            <w:pPr>
              <w:widowControl/>
              <w:jc w:val="center"/>
            </w:pPr>
          </w:p>
        </w:tc>
        <w:tc>
          <w:tcPr>
            <w:tcW w:w="2693" w:type="dxa"/>
          </w:tcPr>
          <w:p w14:paraId="2A9789C5" w14:textId="77777777" w:rsidR="00EC3747" w:rsidRPr="001C58C8" w:rsidRDefault="003E6903" w:rsidP="001C58C8">
            <w:pPr>
              <w:widowControl/>
              <w:jc w:val="both"/>
            </w:pPr>
            <w:r w:rsidRPr="001C58C8">
              <w:t>Lingkungan belajar yang aman mendukung proses KBM yang kondusif.</w:t>
            </w:r>
          </w:p>
        </w:tc>
      </w:tr>
      <w:tr w:rsidR="00EC3747" w:rsidRPr="001C58C8" w14:paraId="4E0C3989" w14:textId="77777777" w:rsidTr="007D1182">
        <w:trPr>
          <w:trHeight w:val="199"/>
          <w:jc w:val="center"/>
        </w:trPr>
        <w:tc>
          <w:tcPr>
            <w:tcW w:w="3251" w:type="dxa"/>
            <w:vAlign w:val="center"/>
          </w:tcPr>
          <w:p w14:paraId="678E3C96" w14:textId="409F7CC4" w:rsidR="00EC3747" w:rsidRPr="001C58C8" w:rsidRDefault="003E6903" w:rsidP="007D1182">
            <w:pPr>
              <w:widowControl/>
              <w:jc w:val="both"/>
            </w:pPr>
            <w:r w:rsidRPr="001C58C8">
              <w:t>Pendidik memiliki nilai mumpuni/ahli pada UKG</w:t>
            </w:r>
          </w:p>
        </w:tc>
        <w:tc>
          <w:tcPr>
            <w:tcW w:w="860" w:type="dxa"/>
            <w:vAlign w:val="center"/>
          </w:tcPr>
          <w:p w14:paraId="5368E67F" w14:textId="6F9CF912" w:rsidR="00EC3747" w:rsidRPr="001C58C8" w:rsidRDefault="003E6903" w:rsidP="001C58C8">
            <w:pPr>
              <w:widowControl/>
              <w:jc w:val="center"/>
            </w:pPr>
            <w:r w:rsidRPr="001C58C8">
              <w:t>0,11</w:t>
            </w:r>
          </w:p>
          <w:p w14:paraId="7A5F6974" w14:textId="77777777" w:rsidR="00EC3747" w:rsidRPr="001C58C8" w:rsidRDefault="00EC3747" w:rsidP="001C58C8">
            <w:pPr>
              <w:widowControl/>
              <w:jc w:val="center"/>
            </w:pPr>
          </w:p>
        </w:tc>
        <w:tc>
          <w:tcPr>
            <w:tcW w:w="850" w:type="dxa"/>
            <w:vAlign w:val="center"/>
          </w:tcPr>
          <w:p w14:paraId="08298897" w14:textId="248CE961" w:rsidR="00EC3747" w:rsidRPr="001C58C8" w:rsidRDefault="003E6903" w:rsidP="001C58C8">
            <w:pPr>
              <w:widowControl/>
              <w:jc w:val="center"/>
            </w:pPr>
            <w:r w:rsidRPr="001C58C8">
              <w:t>4</w:t>
            </w:r>
          </w:p>
          <w:p w14:paraId="3C69CACB" w14:textId="77777777" w:rsidR="00EC3747" w:rsidRPr="001C58C8" w:rsidRDefault="00EC3747" w:rsidP="001C58C8">
            <w:pPr>
              <w:widowControl/>
              <w:jc w:val="center"/>
            </w:pPr>
          </w:p>
        </w:tc>
        <w:tc>
          <w:tcPr>
            <w:tcW w:w="993" w:type="dxa"/>
            <w:vAlign w:val="center"/>
          </w:tcPr>
          <w:p w14:paraId="29CFA14F" w14:textId="5FA711B3" w:rsidR="00EC3747" w:rsidRPr="001C58C8" w:rsidRDefault="003E6903" w:rsidP="001C58C8">
            <w:pPr>
              <w:widowControl/>
              <w:jc w:val="center"/>
            </w:pPr>
            <w:r w:rsidRPr="001C58C8">
              <w:t>0,44</w:t>
            </w:r>
          </w:p>
          <w:p w14:paraId="1D6C2CA4" w14:textId="77777777" w:rsidR="00EC3747" w:rsidRPr="001C58C8" w:rsidRDefault="00EC3747" w:rsidP="001C58C8">
            <w:pPr>
              <w:widowControl/>
              <w:jc w:val="center"/>
            </w:pPr>
          </w:p>
        </w:tc>
        <w:tc>
          <w:tcPr>
            <w:tcW w:w="2693" w:type="dxa"/>
          </w:tcPr>
          <w:p w14:paraId="59F95A5B" w14:textId="77777777" w:rsidR="00EC3747" w:rsidRPr="001C58C8" w:rsidRDefault="003E6903" w:rsidP="001C58C8">
            <w:pPr>
              <w:widowControl/>
              <w:jc w:val="both"/>
            </w:pPr>
            <w:r w:rsidRPr="001C58C8">
              <w:t>Tenaga pendidik memiliki kompetensi profesional yang diakui secara nasional.</w:t>
            </w:r>
          </w:p>
        </w:tc>
      </w:tr>
    </w:tbl>
    <w:tbl>
      <w:tblPr>
        <w:tblStyle w:val="a4"/>
        <w:tblW w:w="8779"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191"/>
        <w:gridCol w:w="986"/>
        <w:gridCol w:w="916"/>
        <w:gridCol w:w="993"/>
        <w:gridCol w:w="2693"/>
      </w:tblGrid>
      <w:tr w:rsidR="00EC3747" w:rsidRPr="001C58C8" w14:paraId="6F1AEB5A" w14:textId="77777777" w:rsidTr="003E6903">
        <w:trPr>
          <w:trHeight w:val="320"/>
          <w:jc w:val="center"/>
        </w:trPr>
        <w:tc>
          <w:tcPr>
            <w:tcW w:w="3191" w:type="dxa"/>
            <w:vAlign w:val="center"/>
          </w:tcPr>
          <w:p w14:paraId="42ADE9EF" w14:textId="77777777" w:rsidR="00EC3747" w:rsidRPr="001C58C8" w:rsidRDefault="003E6903" w:rsidP="001C58C8">
            <w:pPr>
              <w:widowControl/>
              <w:jc w:val="both"/>
              <w:rPr>
                <w:b/>
                <w:bCs/>
              </w:rPr>
            </w:pPr>
            <w:r w:rsidRPr="001C58C8">
              <w:rPr>
                <w:b/>
                <w:bCs/>
              </w:rPr>
              <w:t>Faktor Strategis Internal</w:t>
            </w:r>
          </w:p>
        </w:tc>
        <w:tc>
          <w:tcPr>
            <w:tcW w:w="986" w:type="dxa"/>
            <w:vAlign w:val="center"/>
          </w:tcPr>
          <w:p w14:paraId="24F452E3" w14:textId="77777777" w:rsidR="00EC3747" w:rsidRPr="001C58C8" w:rsidRDefault="003E6903" w:rsidP="001C58C8">
            <w:pPr>
              <w:widowControl/>
              <w:jc w:val="center"/>
            </w:pPr>
            <w:r w:rsidRPr="001C58C8">
              <w:rPr>
                <w:b/>
                <w:bCs/>
              </w:rPr>
              <w:t>Bobot</w:t>
            </w:r>
          </w:p>
        </w:tc>
        <w:tc>
          <w:tcPr>
            <w:tcW w:w="916" w:type="dxa"/>
            <w:vAlign w:val="center"/>
          </w:tcPr>
          <w:p w14:paraId="4C1C98DE" w14:textId="77777777" w:rsidR="00EC3747" w:rsidRPr="001C58C8" w:rsidRDefault="003E6903" w:rsidP="001C58C8">
            <w:pPr>
              <w:widowControl/>
              <w:jc w:val="center"/>
            </w:pPr>
            <w:r w:rsidRPr="001C58C8">
              <w:rPr>
                <w:b/>
                <w:bCs/>
              </w:rPr>
              <w:t>Skor</w:t>
            </w:r>
          </w:p>
        </w:tc>
        <w:tc>
          <w:tcPr>
            <w:tcW w:w="993" w:type="dxa"/>
            <w:vAlign w:val="center"/>
          </w:tcPr>
          <w:p w14:paraId="002164A7" w14:textId="77777777" w:rsidR="00EC3747" w:rsidRPr="001C58C8" w:rsidRDefault="003E6903" w:rsidP="001C58C8">
            <w:pPr>
              <w:widowControl/>
              <w:jc w:val="center"/>
              <w:rPr>
                <w:b/>
                <w:bCs/>
              </w:rPr>
            </w:pPr>
            <w:r w:rsidRPr="001C58C8">
              <w:rPr>
                <w:b/>
                <w:bCs/>
              </w:rPr>
              <w:t>Total</w:t>
            </w:r>
          </w:p>
        </w:tc>
        <w:tc>
          <w:tcPr>
            <w:tcW w:w="2693" w:type="dxa"/>
          </w:tcPr>
          <w:p w14:paraId="1C1F12A4" w14:textId="77777777" w:rsidR="00EC3747" w:rsidRPr="001C58C8" w:rsidRDefault="003E6903" w:rsidP="001C58C8">
            <w:pPr>
              <w:widowControl/>
              <w:jc w:val="center"/>
              <w:rPr>
                <w:b/>
                <w:bCs/>
              </w:rPr>
            </w:pPr>
            <w:r w:rsidRPr="001C58C8">
              <w:rPr>
                <w:b/>
                <w:bCs/>
              </w:rPr>
              <w:t xml:space="preserve">Keterangan </w:t>
            </w:r>
          </w:p>
        </w:tc>
      </w:tr>
      <w:tr w:rsidR="00EC3747" w:rsidRPr="001C58C8" w14:paraId="2BA59E70" w14:textId="77777777" w:rsidTr="003E6903">
        <w:trPr>
          <w:trHeight w:val="320"/>
          <w:jc w:val="center"/>
        </w:trPr>
        <w:tc>
          <w:tcPr>
            <w:tcW w:w="3191" w:type="dxa"/>
            <w:vAlign w:val="center"/>
          </w:tcPr>
          <w:p w14:paraId="76C3D8BF" w14:textId="77777777" w:rsidR="00EC3747" w:rsidRPr="001C58C8" w:rsidRDefault="003E6903" w:rsidP="001C58C8">
            <w:pPr>
              <w:widowControl/>
              <w:jc w:val="both"/>
              <w:rPr>
                <w:b/>
                <w:bCs/>
              </w:rPr>
            </w:pPr>
            <w:r w:rsidRPr="001C58C8">
              <w:rPr>
                <w:b/>
                <w:bCs/>
              </w:rPr>
              <w:t>Kelemahan (Weaknesses)</w:t>
            </w:r>
          </w:p>
        </w:tc>
        <w:tc>
          <w:tcPr>
            <w:tcW w:w="986" w:type="dxa"/>
            <w:vAlign w:val="center"/>
          </w:tcPr>
          <w:p w14:paraId="525F1DBB" w14:textId="77777777" w:rsidR="00EC3747" w:rsidRPr="001C58C8" w:rsidRDefault="00EC3747" w:rsidP="001C58C8">
            <w:pPr>
              <w:widowControl/>
              <w:jc w:val="center"/>
            </w:pPr>
          </w:p>
        </w:tc>
        <w:tc>
          <w:tcPr>
            <w:tcW w:w="916" w:type="dxa"/>
            <w:vAlign w:val="center"/>
          </w:tcPr>
          <w:p w14:paraId="26048300" w14:textId="77777777" w:rsidR="00EC3747" w:rsidRPr="001C58C8" w:rsidRDefault="00EC3747" w:rsidP="001C58C8">
            <w:pPr>
              <w:widowControl/>
              <w:jc w:val="center"/>
            </w:pPr>
          </w:p>
        </w:tc>
        <w:tc>
          <w:tcPr>
            <w:tcW w:w="993" w:type="dxa"/>
            <w:vAlign w:val="center"/>
          </w:tcPr>
          <w:p w14:paraId="16225857" w14:textId="77777777" w:rsidR="00EC3747" w:rsidRPr="001C58C8" w:rsidRDefault="003E6903" w:rsidP="001C58C8">
            <w:pPr>
              <w:widowControl/>
              <w:jc w:val="center"/>
              <w:rPr>
                <w:b/>
                <w:bCs/>
              </w:rPr>
            </w:pPr>
            <w:r w:rsidRPr="001C58C8">
              <w:rPr>
                <w:b/>
                <w:bCs/>
              </w:rPr>
              <w:t>0,98</w:t>
            </w:r>
          </w:p>
        </w:tc>
        <w:tc>
          <w:tcPr>
            <w:tcW w:w="2693" w:type="dxa"/>
          </w:tcPr>
          <w:p w14:paraId="3EA3C411" w14:textId="77777777" w:rsidR="00EC3747" w:rsidRPr="001C58C8" w:rsidRDefault="00EC3747" w:rsidP="001C58C8">
            <w:pPr>
              <w:widowControl/>
              <w:jc w:val="center"/>
              <w:rPr>
                <w:b/>
                <w:bCs/>
              </w:rPr>
            </w:pPr>
          </w:p>
        </w:tc>
      </w:tr>
      <w:tr w:rsidR="00EC3747" w:rsidRPr="001C58C8" w14:paraId="13299EFF" w14:textId="77777777" w:rsidTr="003E6903">
        <w:trPr>
          <w:trHeight w:val="320"/>
          <w:jc w:val="center"/>
        </w:trPr>
        <w:tc>
          <w:tcPr>
            <w:tcW w:w="3191" w:type="dxa"/>
            <w:vAlign w:val="center"/>
          </w:tcPr>
          <w:p w14:paraId="0E045B7E" w14:textId="6F1C1531" w:rsidR="00EC3747" w:rsidRPr="001C58C8" w:rsidRDefault="003E6903" w:rsidP="007D1182">
            <w:pPr>
              <w:widowControl/>
              <w:jc w:val="both"/>
            </w:pPr>
            <w:r w:rsidRPr="001C58C8">
              <w:t>Penurunan skor "Mahir" literasi dasar (6,66%)</w:t>
            </w:r>
          </w:p>
        </w:tc>
        <w:tc>
          <w:tcPr>
            <w:tcW w:w="986" w:type="dxa"/>
            <w:vAlign w:val="center"/>
          </w:tcPr>
          <w:p w14:paraId="0FE8CF20" w14:textId="1E573D4D" w:rsidR="00EC3747" w:rsidRPr="001C58C8" w:rsidRDefault="003E6903" w:rsidP="001C58C8">
            <w:pPr>
              <w:widowControl/>
              <w:jc w:val="center"/>
            </w:pPr>
            <w:r w:rsidRPr="001C58C8">
              <w:t>0,12</w:t>
            </w:r>
          </w:p>
          <w:p w14:paraId="715EBF49" w14:textId="77777777" w:rsidR="00EC3747" w:rsidRPr="001C58C8" w:rsidRDefault="00EC3747" w:rsidP="001C58C8">
            <w:pPr>
              <w:widowControl/>
              <w:jc w:val="center"/>
            </w:pPr>
          </w:p>
        </w:tc>
        <w:tc>
          <w:tcPr>
            <w:tcW w:w="916" w:type="dxa"/>
            <w:vAlign w:val="center"/>
          </w:tcPr>
          <w:p w14:paraId="765C2AA3" w14:textId="1DB2E6D2" w:rsidR="00EC3747" w:rsidRPr="001C58C8" w:rsidRDefault="003E6903" w:rsidP="001C58C8">
            <w:pPr>
              <w:widowControl/>
              <w:jc w:val="center"/>
            </w:pPr>
            <w:r w:rsidRPr="001C58C8">
              <w:t>2</w:t>
            </w:r>
          </w:p>
          <w:p w14:paraId="48DC97F7" w14:textId="77777777" w:rsidR="00EC3747" w:rsidRPr="001C58C8" w:rsidRDefault="00EC3747" w:rsidP="001C58C8">
            <w:pPr>
              <w:widowControl/>
              <w:jc w:val="center"/>
            </w:pPr>
          </w:p>
        </w:tc>
        <w:tc>
          <w:tcPr>
            <w:tcW w:w="993" w:type="dxa"/>
            <w:vAlign w:val="center"/>
          </w:tcPr>
          <w:p w14:paraId="12EBAF3E" w14:textId="6C648AD4" w:rsidR="00EC3747" w:rsidRPr="001C58C8" w:rsidRDefault="003E6903" w:rsidP="001C58C8">
            <w:pPr>
              <w:widowControl/>
              <w:jc w:val="center"/>
            </w:pPr>
            <w:r w:rsidRPr="001C58C8">
              <w:t>0,24</w:t>
            </w:r>
          </w:p>
          <w:p w14:paraId="76AE896E" w14:textId="77777777" w:rsidR="00EC3747" w:rsidRPr="001C58C8" w:rsidRDefault="00EC3747" w:rsidP="001C58C8">
            <w:pPr>
              <w:widowControl/>
              <w:jc w:val="center"/>
            </w:pPr>
          </w:p>
        </w:tc>
        <w:tc>
          <w:tcPr>
            <w:tcW w:w="2693" w:type="dxa"/>
          </w:tcPr>
          <w:p w14:paraId="20DB2BBC" w14:textId="77777777" w:rsidR="00EC3747" w:rsidRPr="001C58C8" w:rsidRDefault="003E6903" w:rsidP="001C58C8">
            <w:pPr>
              <w:widowControl/>
              <w:jc w:val="both"/>
            </w:pPr>
            <w:r w:rsidRPr="001C58C8">
              <w:t>Adanya indikasi penurunan kualitas "Mahir" literasi dan nalar kritis siswa yang memerlukan intervensi pedagogik baru.</w:t>
            </w:r>
          </w:p>
        </w:tc>
      </w:tr>
      <w:tr w:rsidR="00EC3747" w:rsidRPr="001C58C8" w14:paraId="0C52A043" w14:textId="77777777" w:rsidTr="003E6903">
        <w:trPr>
          <w:trHeight w:val="320"/>
          <w:jc w:val="center"/>
        </w:trPr>
        <w:tc>
          <w:tcPr>
            <w:tcW w:w="3191" w:type="dxa"/>
            <w:vAlign w:val="center"/>
          </w:tcPr>
          <w:p w14:paraId="70681CA7" w14:textId="1AAF65DF" w:rsidR="00EC3747" w:rsidRPr="001C58C8" w:rsidRDefault="003E6903" w:rsidP="007D1182">
            <w:pPr>
              <w:widowControl/>
              <w:jc w:val="both"/>
            </w:pPr>
            <w:r w:rsidRPr="001C58C8">
              <w:t>Penurunan skor karakter (Nalar Kritis)</w:t>
            </w:r>
          </w:p>
        </w:tc>
        <w:tc>
          <w:tcPr>
            <w:tcW w:w="986" w:type="dxa"/>
            <w:vAlign w:val="center"/>
          </w:tcPr>
          <w:p w14:paraId="239CEBDF" w14:textId="68E51279" w:rsidR="00EC3747" w:rsidRPr="001C58C8" w:rsidRDefault="003E6903" w:rsidP="001C58C8">
            <w:pPr>
              <w:widowControl/>
              <w:jc w:val="center"/>
            </w:pPr>
            <w:r w:rsidRPr="001C58C8">
              <w:t>0,1</w:t>
            </w:r>
          </w:p>
          <w:p w14:paraId="56118C79" w14:textId="77777777" w:rsidR="00EC3747" w:rsidRPr="001C58C8" w:rsidRDefault="00EC3747" w:rsidP="001C58C8">
            <w:pPr>
              <w:widowControl/>
              <w:jc w:val="center"/>
            </w:pPr>
          </w:p>
        </w:tc>
        <w:tc>
          <w:tcPr>
            <w:tcW w:w="916" w:type="dxa"/>
            <w:vAlign w:val="center"/>
          </w:tcPr>
          <w:p w14:paraId="0C33FFAC" w14:textId="79A53451" w:rsidR="00EC3747" w:rsidRPr="001C58C8" w:rsidRDefault="003E6903" w:rsidP="001C58C8">
            <w:pPr>
              <w:widowControl/>
              <w:jc w:val="center"/>
            </w:pPr>
            <w:r w:rsidRPr="001C58C8">
              <w:t>2</w:t>
            </w:r>
          </w:p>
          <w:p w14:paraId="41E42E6B" w14:textId="77777777" w:rsidR="00EC3747" w:rsidRPr="001C58C8" w:rsidRDefault="00EC3747" w:rsidP="001C58C8">
            <w:pPr>
              <w:widowControl/>
              <w:jc w:val="center"/>
            </w:pPr>
          </w:p>
        </w:tc>
        <w:tc>
          <w:tcPr>
            <w:tcW w:w="993" w:type="dxa"/>
            <w:vAlign w:val="center"/>
          </w:tcPr>
          <w:p w14:paraId="3D78FBA6" w14:textId="74B7DB7A" w:rsidR="00EC3747" w:rsidRPr="001C58C8" w:rsidRDefault="003E6903" w:rsidP="001C58C8">
            <w:pPr>
              <w:widowControl/>
              <w:jc w:val="center"/>
            </w:pPr>
            <w:r w:rsidRPr="001C58C8">
              <w:t>0,2</w:t>
            </w:r>
          </w:p>
          <w:p w14:paraId="655AF282" w14:textId="77777777" w:rsidR="00EC3747" w:rsidRPr="001C58C8" w:rsidRDefault="00EC3747" w:rsidP="001C58C8">
            <w:pPr>
              <w:widowControl/>
              <w:jc w:val="center"/>
            </w:pPr>
          </w:p>
        </w:tc>
        <w:tc>
          <w:tcPr>
            <w:tcW w:w="2693" w:type="dxa"/>
          </w:tcPr>
          <w:p w14:paraId="6D1651F2" w14:textId="77777777" w:rsidR="00EC3747" w:rsidRPr="001C58C8" w:rsidRDefault="00EC3747" w:rsidP="001C58C8">
            <w:pPr>
              <w:widowControl/>
              <w:jc w:val="both"/>
            </w:pPr>
          </w:p>
        </w:tc>
      </w:tr>
      <w:tr w:rsidR="00EC3747" w:rsidRPr="001C58C8" w14:paraId="5BCCE792" w14:textId="77777777" w:rsidTr="003E6903">
        <w:trPr>
          <w:trHeight w:val="320"/>
          <w:jc w:val="center"/>
        </w:trPr>
        <w:tc>
          <w:tcPr>
            <w:tcW w:w="3191" w:type="dxa"/>
            <w:vAlign w:val="center"/>
          </w:tcPr>
          <w:p w14:paraId="5FF4573C" w14:textId="598E74E6" w:rsidR="00EC3747" w:rsidRPr="001C58C8" w:rsidRDefault="003E6903" w:rsidP="007D1182">
            <w:pPr>
              <w:widowControl/>
              <w:jc w:val="both"/>
            </w:pPr>
            <w:r w:rsidRPr="001C58C8">
              <w:t>5,68% guru belum bersertifikat pendidik</w:t>
            </w:r>
          </w:p>
        </w:tc>
        <w:tc>
          <w:tcPr>
            <w:tcW w:w="986" w:type="dxa"/>
            <w:vAlign w:val="center"/>
          </w:tcPr>
          <w:p w14:paraId="773626AD" w14:textId="16F199DE" w:rsidR="00EC3747" w:rsidRPr="001C58C8" w:rsidRDefault="003E6903" w:rsidP="001C58C8">
            <w:pPr>
              <w:widowControl/>
              <w:jc w:val="center"/>
            </w:pPr>
            <w:r w:rsidRPr="001C58C8">
              <w:t>0,05</w:t>
            </w:r>
          </w:p>
          <w:p w14:paraId="7376BCB2" w14:textId="77777777" w:rsidR="00EC3747" w:rsidRPr="001C58C8" w:rsidRDefault="00EC3747" w:rsidP="001C58C8">
            <w:pPr>
              <w:widowControl/>
              <w:jc w:val="center"/>
            </w:pPr>
          </w:p>
        </w:tc>
        <w:tc>
          <w:tcPr>
            <w:tcW w:w="916" w:type="dxa"/>
            <w:vAlign w:val="center"/>
          </w:tcPr>
          <w:p w14:paraId="2631938E" w14:textId="0B469A6D" w:rsidR="00EC3747" w:rsidRPr="001C58C8" w:rsidRDefault="003E6903" w:rsidP="001C58C8">
            <w:pPr>
              <w:widowControl/>
              <w:jc w:val="center"/>
            </w:pPr>
            <w:r w:rsidRPr="001C58C8">
              <w:t>3</w:t>
            </w:r>
          </w:p>
          <w:p w14:paraId="56F67A30" w14:textId="77777777" w:rsidR="00EC3747" w:rsidRPr="001C58C8" w:rsidRDefault="00EC3747" w:rsidP="001C58C8">
            <w:pPr>
              <w:widowControl/>
              <w:jc w:val="center"/>
            </w:pPr>
          </w:p>
        </w:tc>
        <w:tc>
          <w:tcPr>
            <w:tcW w:w="993" w:type="dxa"/>
            <w:vAlign w:val="center"/>
          </w:tcPr>
          <w:p w14:paraId="5BF94D8B" w14:textId="15C9E9BB" w:rsidR="00EC3747" w:rsidRPr="001C58C8" w:rsidRDefault="003E6903" w:rsidP="001C58C8">
            <w:pPr>
              <w:widowControl/>
              <w:jc w:val="center"/>
            </w:pPr>
            <w:r w:rsidRPr="001C58C8">
              <w:t>0,15</w:t>
            </w:r>
          </w:p>
          <w:p w14:paraId="0620A9F6" w14:textId="77777777" w:rsidR="00EC3747" w:rsidRPr="001C58C8" w:rsidRDefault="00EC3747" w:rsidP="001C58C8">
            <w:pPr>
              <w:widowControl/>
              <w:jc w:val="center"/>
            </w:pPr>
          </w:p>
        </w:tc>
        <w:tc>
          <w:tcPr>
            <w:tcW w:w="2693" w:type="dxa"/>
          </w:tcPr>
          <w:p w14:paraId="2E24FB64" w14:textId="77777777" w:rsidR="00EC3747" w:rsidRPr="001C58C8" w:rsidRDefault="003E6903" w:rsidP="001C58C8">
            <w:pPr>
              <w:widowControl/>
              <w:jc w:val="both"/>
            </w:pPr>
            <w:r w:rsidRPr="001C58C8">
              <w:t>Masih terdapat 5,68% guru yang belum bersertifikat pendidik, yang sedikit mempengaruhi standarisasi kualitas.</w:t>
            </w:r>
          </w:p>
        </w:tc>
      </w:tr>
      <w:tr w:rsidR="00EC3747" w:rsidRPr="001C58C8" w14:paraId="0228E7BF" w14:textId="77777777" w:rsidTr="003E6903">
        <w:trPr>
          <w:trHeight w:val="320"/>
          <w:jc w:val="center"/>
        </w:trPr>
        <w:tc>
          <w:tcPr>
            <w:tcW w:w="3191" w:type="dxa"/>
            <w:vAlign w:val="center"/>
          </w:tcPr>
          <w:p w14:paraId="187D850E" w14:textId="1FFE2296" w:rsidR="00EC3747" w:rsidRPr="001C58C8" w:rsidRDefault="003E6903" w:rsidP="007D1182">
            <w:pPr>
              <w:widowControl/>
              <w:jc w:val="both"/>
            </w:pPr>
            <w:r w:rsidRPr="001C58C8">
              <w:t>Kebutuhan peningkatan kompetensi pedagogik</w:t>
            </w:r>
          </w:p>
        </w:tc>
        <w:tc>
          <w:tcPr>
            <w:tcW w:w="986" w:type="dxa"/>
            <w:vAlign w:val="center"/>
          </w:tcPr>
          <w:p w14:paraId="0FF3BA54" w14:textId="71685C57" w:rsidR="00EC3747" w:rsidRPr="001C58C8" w:rsidRDefault="003E6903" w:rsidP="001C58C8">
            <w:pPr>
              <w:widowControl/>
              <w:jc w:val="center"/>
            </w:pPr>
            <w:r w:rsidRPr="001C58C8">
              <w:t>0,08</w:t>
            </w:r>
          </w:p>
          <w:p w14:paraId="143FE2E3" w14:textId="77777777" w:rsidR="00EC3747" w:rsidRPr="001C58C8" w:rsidRDefault="00EC3747" w:rsidP="001C58C8">
            <w:pPr>
              <w:widowControl/>
              <w:jc w:val="center"/>
            </w:pPr>
          </w:p>
        </w:tc>
        <w:tc>
          <w:tcPr>
            <w:tcW w:w="916" w:type="dxa"/>
            <w:vAlign w:val="center"/>
          </w:tcPr>
          <w:p w14:paraId="0A8A60E3" w14:textId="309B7B1F" w:rsidR="00EC3747" w:rsidRPr="001C58C8" w:rsidRDefault="003E6903" w:rsidP="001C58C8">
            <w:pPr>
              <w:widowControl/>
              <w:jc w:val="center"/>
            </w:pPr>
            <w:r w:rsidRPr="001C58C8">
              <w:t>3</w:t>
            </w:r>
          </w:p>
          <w:p w14:paraId="79B39C6F" w14:textId="77777777" w:rsidR="00EC3747" w:rsidRPr="001C58C8" w:rsidRDefault="00EC3747" w:rsidP="001C58C8">
            <w:pPr>
              <w:widowControl/>
              <w:jc w:val="center"/>
            </w:pPr>
          </w:p>
        </w:tc>
        <w:tc>
          <w:tcPr>
            <w:tcW w:w="993" w:type="dxa"/>
            <w:vAlign w:val="center"/>
          </w:tcPr>
          <w:p w14:paraId="36F77F3F" w14:textId="2C453030" w:rsidR="00EC3747" w:rsidRPr="001C58C8" w:rsidRDefault="003E6903" w:rsidP="001C58C8">
            <w:pPr>
              <w:widowControl/>
              <w:jc w:val="center"/>
            </w:pPr>
            <w:r w:rsidRPr="001C58C8">
              <w:t>0,24</w:t>
            </w:r>
          </w:p>
          <w:p w14:paraId="4FD953CD" w14:textId="77777777" w:rsidR="00EC3747" w:rsidRPr="001C58C8" w:rsidRDefault="00EC3747" w:rsidP="001C58C8">
            <w:pPr>
              <w:widowControl/>
              <w:jc w:val="center"/>
            </w:pPr>
          </w:p>
        </w:tc>
        <w:tc>
          <w:tcPr>
            <w:tcW w:w="2693" w:type="dxa"/>
          </w:tcPr>
          <w:p w14:paraId="5F70B6FD" w14:textId="77777777" w:rsidR="00EC3747" w:rsidRPr="001C58C8" w:rsidRDefault="003E6903" w:rsidP="001C58C8">
            <w:pPr>
              <w:widowControl/>
              <w:jc w:val="both"/>
            </w:pPr>
            <w:r w:rsidRPr="001C58C8">
              <w:t>Dibutuhkan pelatihan berkelanjutan untuk menjaga standar mengajar.</w:t>
            </w:r>
          </w:p>
        </w:tc>
      </w:tr>
      <w:tr w:rsidR="00EC3747" w:rsidRPr="001C58C8" w14:paraId="406CE195" w14:textId="77777777" w:rsidTr="003E6903">
        <w:trPr>
          <w:trHeight w:val="320"/>
          <w:jc w:val="center"/>
        </w:trPr>
        <w:tc>
          <w:tcPr>
            <w:tcW w:w="3191" w:type="dxa"/>
            <w:vAlign w:val="center"/>
          </w:tcPr>
          <w:p w14:paraId="2CBD424A" w14:textId="7381A410" w:rsidR="00EC3747" w:rsidRPr="001C58C8" w:rsidRDefault="003E6903" w:rsidP="001C58C8">
            <w:pPr>
              <w:widowControl/>
              <w:jc w:val="both"/>
            </w:pPr>
            <w:r w:rsidRPr="001C58C8">
              <w:t>Intake murid rata-rata rendah</w:t>
            </w:r>
          </w:p>
        </w:tc>
        <w:tc>
          <w:tcPr>
            <w:tcW w:w="986" w:type="dxa"/>
            <w:vAlign w:val="center"/>
          </w:tcPr>
          <w:p w14:paraId="2C4BF8AC" w14:textId="3D4E30CA" w:rsidR="00EC3747" w:rsidRPr="001C58C8" w:rsidRDefault="003E6903" w:rsidP="007D1182">
            <w:pPr>
              <w:widowControl/>
              <w:jc w:val="center"/>
            </w:pPr>
            <w:r w:rsidRPr="001C58C8">
              <w:t>0,05</w:t>
            </w:r>
          </w:p>
        </w:tc>
        <w:tc>
          <w:tcPr>
            <w:tcW w:w="916" w:type="dxa"/>
            <w:vAlign w:val="center"/>
          </w:tcPr>
          <w:p w14:paraId="23F5F4F4" w14:textId="21027293" w:rsidR="00EC3747" w:rsidRPr="001C58C8" w:rsidRDefault="003E6903" w:rsidP="007D1182">
            <w:pPr>
              <w:widowControl/>
              <w:jc w:val="center"/>
            </w:pPr>
            <w:r w:rsidRPr="001C58C8">
              <w:t>3</w:t>
            </w:r>
          </w:p>
        </w:tc>
        <w:tc>
          <w:tcPr>
            <w:tcW w:w="993" w:type="dxa"/>
            <w:vAlign w:val="center"/>
          </w:tcPr>
          <w:p w14:paraId="7F1D08E7" w14:textId="56F1DE75" w:rsidR="00EC3747" w:rsidRPr="001C58C8" w:rsidRDefault="003E6903" w:rsidP="007D1182">
            <w:pPr>
              <w:widowControl/>
              <w:jc w:val="center"/>
            </w:pPr>
            <w:r w:rsidRPr="001C58C8">
              <w:t>0,15</w:t>
            </w:r>
          </w:p>
        </w:tc>
        <w:tc>
          <w:tcPr>
            <w:tcW w:w="2693" w:type="dxa"/>
          </w:tcPr>
          <w:p w14:paraId="17EB7ED1" w14:textId="77777777" w:rsidR="00EC3747" w:rsidRPr="001C58C8" w:rsidRDefault="003E6903" w:rsidP="001C58C8">
            <w:pPr>
              <w:widowControl/>
              <w:jc w:val="both"/>
            </w:pPr>
            <w:r w:rsidRPr="001C58C8">
              <w:t>Kualitas input (rata-rata nilai murid baru) yang rendah menjadi tantangan bagi guru dalam proses pemerataan kualitas hasil belajar.</w:t>
            </w:r>
          </w:p>
        </w:tc>
      </w:tr>
      <w:tr w:rsidR="00EC3747" w:rsidRPr="001C58C8" w14:paraId="6C37C32C" w14:textId="77777777" w:rsidTr="003E6903">
        <w:trPr>
          <w:trHeight w:val="320"/>
          <w:jc w:val="center"/>
        </w:trPr>
        <w:tc>
          <w:tcPr>
            <w:tcW w:w="3191" w:type="dxa"/>
            <w:vAlign w:val="center"/>
          </w:tcPr>
          <w:p w14:paraId="2C16D9D0" w14:textId="77777777" w:rsidR="00EC3747" w:rsidRPr="001C58C8" w:rsidRDefault="003E6903" w:rsidP="001C58C8">
            <w:pPr>
              <w:widowControl/>
              <w:jc w:val="both"/>
              <w:rPr>
                <w:b/>
                <w:bCs/>
              </w:rPr>
            </w:pPr>
            <w:r w:rsidRPr="001C58C8">
              <w:rPr>
                <w:b/>
                <w:bCs/>
              </w:rPr>
              <w:t>TOTAL IFAS</w:t>
            </w:r>
          </w:p>
        </w:tc>
        <w:tc>
          <w:tcPr>
            <w:tcW w:w="986" w:type="dxa"/>
            <w:vAlign w:val="center"/>
          </w:tcPr>
          <w:p w14:paraId="03AEBB63" w14:textId="77777777" w:rsidR="00EC3747" w:rsidRPr="001C58C8" w:rsidRDefault="003E6903" w:rsidP="001C58C8">
            <w:pPr>
              <w:widowControl/>
              <w:jc w:val="center"/>
              <w:rPr>
                <w:b/>
                <w:bCs/>
              </w:rPr>
            </w:pPr>
            <w:r w:rsidRPr="001C58C8">
              <w:rPr>
                <w:b/>
                <w:bCs/>
              </w:rPr>
              <w:t>1</w:t>
            </w:r>
          </w:p>
        </w:tc>
        <w:tc>
          <w:tcPr>
            <w:tcW w:w="916" w:type="dxa"/>
            <w:vAlign w:val="center"/>
          </w:tcPr>
          <w:p w14:paraId="615768A1" w14:textId="77777777" w:rsidR="00EC3747" w:rsidRPr="001C58C8" w:rsidRDefault="00EC3747" w:rsidP="001C58C8">
            <w:pPr>
              <w:widowControl/>
              <w:jc w:val="center"/>
            </w:pPr>
          </w:p>
        </w:tc>
        <w:tc>
          <w:tcPr>
            <w:tcW w:w="993" w:type="dxa"/>
            <w:vAlign w:val="center"/>
          </w:tcPr>
          <w:p w14:paraId="7155D402" w14:textId="77777777" w:rsidR="00EC3747" w:rsidRPr="001C58C8" w:rsidRDefault="003E6903" w:rsidP="001C58C8">
            <w:pPr>
              <w:widowControl/>
              <w:jc w:val="center"/>
              <w:rPr>
                <w:b/>
                <w:bCs/>
              </w:rPr>
            </w:pPr>
            <w:r w:rsidRPr="001C58C8">
              <w:rPr>
                <w:b/>
                <w:bCs/>
              </w:rPr>
              <w:t>3,65</w:t>
            </w:r>
          </w:p>
        </w:tc>
        <w:tc>
          <w:tcPr>
            <w:tcW w:w="2693" w:type="dxa"/>
          </w:tcPr>
          <w:p w14:paraId="04B343AC" w14:textId="77777777" w:rsidR="00EC3747" w:rsidRPr="001C58C8" w:rsidRDefault="00EC3747" w:rsidP="001C58C8">
            <w:pPr>
              <w:widowControl/>
              <w:jc w:val="center"/>
              <w:rPr>
                <w:b/>
                <w:bCs/>
              </w:rPr>
            </w:pPr>
          </w:p>
        </w:tc>
      </w:tr>
    </w:tbl>
    <w:p w14:paraId="04CF5A30" w14:textId="7B07ADE7" w:rsidR="00EC3747" w:rsidRDefault="00EC3747" w:rsidP="001C58C8">
      <w:pPr>
        <w:pStyle w:val="Heading3"/>
        <w:keepNext w:val="0"/>
        <w:keepLines w:val="0"/>
        <w:tabs>
          <w:tab w:val="left" w:pos="567"/>
        </w:tabs>
        <w:spacing w:before="0" w:after="80"/>
        <w:rPr>
          <w:rFonts w:ascii="Times New Roman" w:eastAsia="Times New Roman" w:hAnsi="Times New Roman" w:cs="Times New Roman"/>
          <w:b/>
          <w:bCs/>
          <w:color w:val="000000"/>
          <w:sz w:val="22"/>
          <w:szCs w:val="22"/>
        </w:rPr>
      </w:pPr>
      <w:bookmarkStart w:id="4" w:name="_4s7si6tvqu5a" w:colFirst="0" w:colLast="0"/>
      <w:bookmarkEnd w:id="4"/>
    </w:p>
    <w:p w14:paraId="3B34AE90" w14:textId="77777777" w:rsidR="003E6903" w:rsidRPr="003E6903" w:rsidRDefault="003E6903" w:rsidP="003E6903"/>
    <w:p w14:paraId="21C3963E" w14:textId="3CB1B33F" w:rsidR="00EC3747" w:rsidRPr="001C58C8" w:rsidRDefault="003E6903" w:rsidP="001C58C8">
      <w:pPr>
        <w:pStyle w:val="Heading3"/>
        <w:keepNext w:val="0"/>
        <w:keepLines w:val="0"/>
        <w:tabs>
          <w:tab w:val="left" w:pos="567"/>
        </w:tabs>
        <w:spacing w:before="0" w:after="80"/>
        <w:jc w:val="center"/>
        <w:rPr>
          <w:rFonts w:ascii="Times New Roman" w:eastAsia="Times New Roman" w:hAnsi="Times New Roman" w:cs="Times New Roman"/>
          <w:b/>
          <w:bCs/>
          <w:color w:val="000000"/>
          <w:sz w:val="22"/>
          <w:szCs w:val="22"/>
        </w:rPr>
      </w:pPr>
      <w:r w:rsidRPr="001C58C8">
        <w:rPr>
          <w:rFonts w:ascii="Times New Roman" w:eastAsia="Times New Roman" w:hAnsi="Times New Roman" w:cs="Times New Roman"/>
          <w:b/>
          <w:bCs/>
          <w:color w:val="000000"/>
          <w:sz w:val="22"/>
          <w:szCs w:val="22"/>
        </w:rPr>
        <w:t xml:space="preserve">Tabel </w:t>
      </w:r>
      <w:r>
        <w:rPr>
          <w:rFonts w:ascii="Times New Roman" w:eastAsia="Times New Roman" w:hAnsi="Times New Roman" w:cs="Times New Roman"/>
          <w:b/>
          <w:bCs/>
          <w:color w:val="000000"/>
          <w:sz w:val="22"/>
          <w:szCs w:val="22"/>
          <w:lang w:val="en-US"/>
        </w:rPr>
        <w:t xml:space="preserve">5. </w:t>
      </w:r>
      <w:r w:rsidRPr="001C58C8">
        <w:rPr>
          <w:rFonts w:ascii="Times New Roman" w:eastAsia="Times New Roman" w:hAnsi="Times New Roman" w:cs="Times New Roman"/>
          <w:b/>
          <w:bCs/>
          <w:color w:val="000000"/>
          <w:sz w:val="22"/>
          <w:szCs w:val="22"/>
        </w:rPr>
        <w:t>Evaluasi Faktor Eksternal (EFAS)</w:t>
      </w:r>
    </w:p>
    <w:tbl>
      <w:tblPr>
        <w:tblStyle w:val="a5"/>
        <w:tblW w:w="8779"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109"/>
        <w:gridCol w:w="850"/>
        <w:gridCol w:w="851"/>
        <w:gridCol w:w="992"/>
        <w:gridCol w:w="2977"/>
      </w:tblGrid>
      <w:tr w:rsidR="00EC3747" w:rsidRPr="0077486C" w14:paraId="6E6223B4" w14:textId="77777777" w:rsidTr="0077486C">
        <w:trPr>
          <w:trHeight w:val="310"/>
          <w:jc w:val="center"/>
        </w:trPr>
        <w:tc>
          <w:tcPr>
            <w:tcW w:w="3109" w:type="dxa"/>
            <w:vAlign w:val="center"/>
          </w:tcPr>
          <w:p w14:paraId="676781D7" w14:textId="77777777" w:rsidR="00EC3747" w:rsidRPr="0077486C" w:rsidRDefault="003E6903" w:rsidP="001C58C8">
            <w:pPr>
              <w:widowControl/>
              <w:jc w:val="both"/>
              <w:rPr>
                <w:b/>
                <w:bCs/>
              </w:rPr>
            </w:pPr>
            <w:r w:rsidRPr="0077486C">
              <w:rPr>
                <w:b/>
                <w:bCs/>
              </w:rPr>
              <w:t>Faktor Strategis Eksternal</w:t>
            </w:r>
          </w:p>
        </w:tc>
        <w:tc>
          <w:tcPr>
            <w:tcW w:w="850" w:type="dxa"/>
            <w:vAlign w:val="center"/>
          </w:tcPr>
          <w:p w14:paraId="08ED1397" w14:textId="77777777" w:rsidR="00EC3747" w:rsidRPr="0077486C" w:rsidRDefault="003E6903" w:rsidP="001C58C8">
            <w:pPr>
              <w:widowControl/>
              <w:jc w:val="center"/>
              <w:rPr>
                <w:b/>
                <w:bCs/>
              </w:rPr>
            </w:pPr>
            <w:r w:rsidRPr="0077486C">
              <w:rPr>
                <w:b/>
                <w:bCs/>
              </w:rPr>
              <w:t>Bobot</w:t>
            </w:r>
          </w:p>
        </w:tc>
        <w:tc>
          <w:tcPr>
            <w:tcW w:w="851" w:type="dxa"/>
            <w:vAlign w:val="center"/>
          </w:tcPr>
          <w:p w14:paraId="0A152C59" w14:textId="77777777" w:rsidR="00EC3747" w:rsidRPr="0077486C" w:rsidRDefault="003E6903" w:rsidP="001C58C8">
            <w:pPr>
              <w:widowControl/>
              <w:jc w:val="center"/>
              <w:rPr>
                <w:b/>
                <w:bCs/>
              </w:rPr>
            </w:pPr>
            <w:r w:rsidRPr="0077486C">
              <w:rPr>
                <w:b/>
                <w:bCs/>
              </w:rPr>
              <w:t>Skor</w:t>
            </w:r>
          </w:p>
        </w:tc>
        <w:tc>
          <w:tcPr>
            <w:tcW w:w="992" w:type="dxa"/>
            <w:vAlign w:val="center"/>
          </w:tcPr>
          <w:p w14:paraId="6953176A" w14:textId="77777777" w:rsidR="00EC3747" w:rsidRPr="0077486C" w:rsidRDefault="003E6903" w:rsidP="001C58C8">
            <w:pPr>
              <w:widowControl/>
              <w:jc w:val="center"/>
              <w:rPr>
                <w:b/>
                <w:bCs/>
              </w:rPr>
            </w:pPr>
            <w:r w:rsidRPr="0077486C">
              <w:rPr>
                <w:b/>
                <w:bCs/>
              </w:rPr>
              <w:t>Total</w:t>
            </w:r>
          </w:p>
        </w:tc>
        <w:tc>
          <w:tcPr>
            <w:tcW w:w="2977" w:type="dxa"/>
          </w:tcPr>
          <w:p w14:paraId="33B6297B" w14:textId="77777777" w:rsidR="00EC3747" w:rsidRPr="0077486C" w:rsidRDefault="003E6903" w:rsidP="001C58C8">
            <w:pPr>
              <w:widowControl/>
              <w:jc w:val="center"/>
              <w:rPr>
                <w:b/>
                <w:bCs/>
              </w:rPr>
            </w:pPr>
            <w:r w:rsidRPr="0077486C">
              <w:rPr>
                <w:b/>
                <w:bCs/>
              </w:rPr>
              <w:t xml:space="preserve">Keterangan </w:t>
            </w:r>
          </w:p>
        </w:tc>
      </w:tr>
      <w:tr w:rsidR="00EC3747" w:rsidRPr="0077486C" w14:paraId="3206DD78" w14:textId="77777777" w:rsidTr="0077486C">
        <w:trPr>
          <w:trHeight w:val="320"/>
          <w:jc w:val="center"/>
        </w:trPr>
        <w:tc>
          <w:tcPr>
            <w:tcW w:w="3109" w:type="dxa"/>
            <w:vAlign w:val="center"/>
          </w:tcPr>
          <w:p w14:paraId="4600B04B" w14:textId="77777777" w:rsidR="00EC3747" w:rsidRPr="0077486C" w:rsidRDefault="003E6903" w:rsidP="001C58C8">
            <w:pPr>
              <w:widowControl/>
              <w:jc w:val="both"/>
              <w:rPr>
                <w:b/>
                <w:bCs/>
              </w:rPr>
            </w:pPr>
            <w:r w:rsidRPr="0077486C">
              <w:rPr>
                <w:b/>
                <w:bCs/>
              </w:rPr>
              <w:t>Peluang (Opportunities)</w:t>
            </w:r>
          </w:p>
        </w:tc>
        <w:tc>
          <w:tcPr>
            <w:tcW w:w="850" w:type="dxa"/>
            <w:vAlign w:val="center"/>
          </w:tcPr>
          <w:p w14:paraId="2378097C" w14:textId="77777777" w:rsidR="00EC3747" w:rsidRPr="0077486C" w:rsidRDefault="00EC3747" w:rsidP="001C58C8">
            <w:pPr>
              <w:widowControl/>
              <w:jc w:val="center"/>
            </w:pPr>
          </w:p>
        </w:tc>
        <w:tc>
          <w:tcPr>
            <w:tcW w:w="851" w:type="dxa"/>
            <w:vAlign w:val="center"/>
          </w:tcPr>
          <w:p w14:paraId="4F10A486" w14:textId="77777777" w:rsidR="00EC3747" w:rsidRPr="0077486C" w:rsidRDefault="00EC3747" w:rsidP="001C58C8">
            <w:pPr>
              <w:widowControl/>
              <w:jc w:val="center"/>
            </w:pPr>
          </w:p>
        </w:tc>
        <w:tc>
          <w:tcPr>
            <w:tcW w:w="992" w:type="dxa"/>
            <w:vAlign w:val="center"/>
          </w:tcPr>
          <w:p w14:paraId="4C8497A6" w14:textId="77777777" w:rsidR="00EC3747" w:rsidRPr="0077486C" w:rsidRDefault="003E6903" w:rsidP="001C58C8">
            <w:pPr>
              <w:widowControl/>
              <w:jc w:val="center"/>
              <w:rPr>
                <w:b/>
                <w:bCs/>
              </w:rPr>
            </w:pPr>
            <w:r w:rsidRPr="0077486C">
              <w:rPr>
                <w:b/>
                <w:bCs/>
              </w:rPr>
              <w:t>2,62</w:t>
            </w:r>
          </w:p>
        </w:tc>
        <w:tc>
          <w:tcPr>
            <w:tcW w:w="2977" w:type="dxa"/>
          </w:tcPr>
          <w:p w14:paraId="15BA9585" w14:textId="77777777" w:rsidR="00EC3747" w:rsidRPr="0077486C" w:rsidRDefault="00EC3747" w:rsidP="001C58C8">
            <w:pPr>
              <w:widowControl/>
              <w:jc w:val="center"/>
              <w:rPr>
                <w:b/>
                <w:bCs/>
              </w:rPr>
            </w:pPr>
          </w:p>
        </w:tc>
      </w:tr>
      <w:tr w:rsidR="00EC3747" w:rsidRPr="0077486C" w14:paraId="3002F480" w14:textId="77777777" w:rsidTr="0077486C">
        <w:trPr>
          <w:trHeight w:val="320"/>
          <w:jc w:val="center"/>
        </w:trPr>
        <w:tc>
          <w:tcPr>
            <w:tcW w:w="3109" w:type="dxa"/>
            <w:vAlign w:val="center"/>
          </w:tcPr>
          <w:p w14:paraId="3FEE29C0" w14:textId="38D398B7" w:rsidR="00EC3747" w:rsidRPr="0077486C" w:rsidRDefault="003E6903" w:rsidP="001C58C8">
            <w:pPr>
              <w:widowControl/>
              <w:jc w:val="both"/>
            </w:pPr>
            <w:r w:rsidRPr="0077486C">
              <w:t>Lokasi strategis menjamin kuantitas murid</w:t>
            </w:r>
          </w:p>
        </w:tc>
        <w:tc>
          <w:tcPr>
            <w:tcW w:w="850" w:type="dxa"/>
            <w:vAlign w:val="center"/>
          </w:tcPr>
          <w:p w14:paraId="54E745AF" w14:textId="4D802428" w:rsidR="00EC3747" w:rsidRPr="0077486C" w:rsidRDefault="003E6903" w:rsidP="0077486C">
            <w:pPr>
              <w:widowControl/>
              <w:jc w:val="center"/>
            </w:pPr>
            <w:r w:rsidRPr="0077486C">
              <w:t>0,15</w:t>
            </w:r>
          </w:p>
        </w:tc>
        <w:tc>
          <w:tcPr>
            <w:tcW w:w="851" w:type="dxa"/>
            <w:vAlign w:val="center"/>
          </w:tcPr>
          <w:p w14:paraId="460170A3" w14:textId="47F7F4D6" w:rsidR="00EC3747" w:rsidRPr="0077486C" w:rsidRDefault="003E6903" w:rsidP="0077486C">
            <w:pPr>
              <w:widowControl/>
              <w:jc w:val="center"/>
            </w:pPr>
            <w:r w:rsidRPr="0077486C">
              <w:t>5</w:t>
            </w:r>
          </w:p>
        </w:tc>
        <w:tc>
          <w:tcPr>
            <w:tcW w:w="992" w:type="dxa"/>
            <w:vAlign w:val="center"/>
          </w:tcPr>
          <w:p w14:paraId="35A82290" w14:textId="462393E9" w:rsidR="006470D9" w:rsidRPr="0077486C" w:rsidRDefault="003E6903" w:rsidP="0077486C">
            <w:pPr>
              <w:widowControl/>
              <w:jc w:val="center"/>
            </w:pPr>
            <w:r w:rsidRPr="0077486C">
              <w:t>0,75</w:t>
            </w:r>
          </w:p>
        </w:tc>
        <w:tc>
          <w:tcPr>
            <w:tcW w:w="2977" w:type="dxa"/>
          </w:tcPr>
          <w:p w14:paraId="0E42B413" w14:textId="77777777" w:rsidR="00EC3747" w:rsidRPr="0077486C" w:rsidRDefault="003E6903" w:rsidP="001C58C8">
            <w:pPr>
              <w:widowControl/>
              <w:jc w:val="both"/>
            </w:pPr>
            <w:r w:rsidRPr="0077486C">
              <w:t>Menjamin keberlangsungan jumlah murid (kuantitas) setiap tahunnya.</w:t>
            </w:r>
          </w:p>
        </w:tc>
      </w:tr>
      <w:tr w:rsidR="00EC3747" w:rsidRPr="0077486C" w14:paraId="34C377D8" w14:textId="77777777" w:rsidTr="0077486C">
        <w:trPr>
          <w:trHeight w:val="320"/>
          <w:jc w:val="center"/>
        </w:trPr>
        <w:tc>
          <w:tcPr>
            <w:tcW w:w="3109" w:type="dxa"/>
            <w:vAlign w:val="center"/>
          </w:tcPr>
          <w:p w14:paraId="429FDA2F" w14:textId="5ECC53C7" w:rsidR="00EC3747" w:rsidRPr="0077486C" w:rsidRDefault="003E6903" w:rsidP="0077486C">
            <w:pPr>
              <w:widowControl/>
              <w:jc w:val="both"/>
            </w:pPr>
            <w:r w:rsidRPr="0077486C">
              <w:t>Kedekatan dengan pusat budaya Sunda</w:t>
            </w:r>
          </w:p>
        </w:tc>
        <w:tc>
          <w:tcPr>
            <w:tcW w:w="850" w:type="dxa"/>
            <w:vAlign w:val="center"/>
          </w:tcPr>
          <w:p w14:paraId="2DFCC8B7" w14:textId="620DFBC2" w:rsidR="00EC3747" w:rsidRPr="0077486C" w:rsidRDefault="003E6903" w:rsidP="001C58C8">
            <w:pPr>
              <w:widowControl/>
              <w:jc w:val="center"/>
            </w:pPr>
            <w:r w:rsidRPr="0077486C">
              <w:t>0,12</w:t>
            </w:r>
          </w:p>
          <w:p w14:paraId="55ACE8EC" w14:textId="77777777" w:rsidR="00EC3747" w:rsidRPr="0077486C" w:rsidRDefault="00EC3747" w:rsidP="001C58C8">
            <w:pPr>
              <w:widowControl/>
              <w:jc w:val="center"/>
            </w:pPr>
          </w:p>
        </w:tc>
        <w:tc>
          <w:tcPr>
            <w:tcW w:w="851" w:type="dxa"/>
            <w:vAlign w:val="center"/>
          </w:tcPr>
          <w:p w14:paraId="6C694B13" w14:textId="29AB785F" w:rsidR="00EC3747" w:rsidRPr="0077486C" w:rsidRDefault="003E6903" w:rsidP="001C58C8">
            <w:pPr>
              <w:widowControl/>
              <w:jc w:val="center"/>
            </w:pPr>
            <w:r w:rsidRPr="0077486C">
              <w:t>4</w:t>
            </w:r>
          </w:p>
          <w:p w14:paraId="1E71FDBB" w14:textId="77777777" w:rsidR="00EC3747" w:rsidRPr="0077486C" w:rsidRDefault="00EC3747" w:rsidP="001C58C8">
            <w:pPr>
              <w:widowControl/>
              <w:jc w:val="center"/>
            </w:pPr>
          </w:p>
        </w:tc>
        <w:tc>
          <w:tcPr>
            <w:tcW w:w="992" w:type="dxa"/>
            <w:vAlign w:val="center"/>
          </w:tcPr>
          <w:p w14:paraId="6231080E" w14:textId="72BA32BF" w:rsidR="00EC3747" w:rsidRPr="0077486C" w:rsidRDefault="003E6903" w:rsidP="001C58C8">
            <w:pPr>
              <w:widowControl/>
              <w:jc w:val="center"/>
            </w:pPr>
            <w:r w:rsidRPr="0077486C">
              <w:t>0,48</w:t>
            </w:r>
          </w:p>
          <w:p w14:paraId="0E0EF24E" w14:textId="77777777" w:rsidR="00EC3747" w:rsidRPr="0077486C" w:rsidRDefault="00EC3747" w:rsidP="001C58C8">
            <w:pPr>
              <w:widowControl/>
              <w:jc w:val="center"/>
            </w:pPr>
          </w:p>
        </w:tc>
        <w:tc>
          <w:tcPr>
            <w:tcW w:w="2977" w:type="dxa"/>
          </w:tcPr>
          <w:p w14:paraId="6E725F6B" w14:textId="77777777" w:rsidR="00EC3747" w:rsidRPr="0077486C" w:rsidRDefault="003E6903" w:rsidP="001C58C8">
            <w:pPr>
              <w:widowControl/>
              <w:jc w:val="both"/>
            </w:pPr>
            <w:r w:rsidRPr="0077486C">
              <w:t>Lokasi di pusat budaya Sunda memungkinkan sekolah mengembangkan muatan lokal yang khas.</w:t>
            </w:r>
          </w:p>
        </w:tc>
      </w:tr>
      <w:tr w:rsidR="00EC3747" w:rsidRPr="0077486C" w14:paraId="5FC6A698" w14:textId="77777777" w:rsidTr="0077486C">
        <w:trPr>
          <w:trHeight w:val="320"/>
          <w:jc w:val="center"/>
        </w:trPr>
        <w:tc>
          <w:tcPr>
            <w:tcW w:w="3109" w:type="dxa"/>
            <w:vAlign w:val="center"/>
          </w:tcPr>
          <w:p w14:paraId="03F2DD61" w14:textId="46D83051" w:rsidR="00EC3747" w:rsidRPr="0077486C" w:rsidRDefault="003E6903" w:rsidP="0077486C">
            <w:pPr>
              <w:widowControl/>
              <w:jc w:val="both"/>
            </w:pPr>
            <w:r w:rsidRPr="0077486C">
              <w:t>Dukungan regulasi (Bandung Masagi)</w:t>
            </w:r>
          </w:p>
        </w:tc>
        <w:tc>
          <w:tcPr>
            <w:tcW w:w="850" w:type="dxa"/>
            <w:vAlign w:val="center"/>
          </w:tcPr>
          <w:p w14:paraId="3B963A43" w14:textId="05A40676" w:rsidR="00EC3747" w:rsidRPr="0077486C" w:rsidRDefault="003E6903" w:rsidP="001C58C8">
            <w:pPr>
              <w:widowControl/>
              <w:jc w:val="center"/>
            </w:pPr>
            <w:r w:rsidRPr="0077486C">
              <w:t>0,15</w:t>
            </w:r>
          </w:p>
          <w:p w14:paraId="0D45E0C1" w14:textId="77777777" w:rsidR="00EC3747" w:rsidRPr="0077486C" w:rsidRDefault="00EC3747" w:rsidP="001C58C8">
            <w:pPr>
              <w:widowControl/>
              <w:jc w:val="center"/>
            </w:pPr>
          </w:p>
          <w:p w14:paraId="4CCBF95F" w14:textId="77777777" w:rsidR="00EC3747" w:rsidRPr="0077486C" w:rsidRDefault="00EC3747" w:rsidP="001C58C8">
            <w:pPr>
              <w:widowControl/>
              <w:jc w:val="center"/>
            </w:pPr>
          </w:p>
        </w:tc>
        <w:tc>
          <w:tcPr>
            <w:tcW w:w="851" w:type="dxa"/>
            <w:vAlign w:val="center"/>
          </w:tcPr>
          <w:p w14:paraId="482A8043" w14:textId="77777777" w:rsidR="00EC3747" w:rsidRPr="0077486C" w:rsidRDefault="003E6903" w:rsidP="001C58C8">
            <w:pPr>
              <w:widowControl/>
              <w:jc w:val="center"/>
            </w:pPr>
            <w:r w:rsidRPr="0077486C">
              <w:t>5</w:t>
            </w:r>
          </w:p>
          <w:p w14:paraId="2122612D" w14:textId="77777777" w:rsidR="00EC3747" w:rsidRPr="0077486C" w:rsidRDefault="00EC3747" w:rsidP="001C58C8">
            <w:pPr>
              <w:widowControl/>
              <w:jc w:val="center"/>
            </w:pPr>
          </w:p>
          <w:p w14:paraId="3EF6AD2D" w14:textId="77777777" w:rsidR="00EC3747" w:rsidRPr="0077486C" w:rsidRDefault="00EC3747" w:rsidP="001C58C8">
            <w:pPr>
              <w:widowControl/>
              <w:jc w:val="center"/>
            </w:pPr>
          </w:p>
        </w:tc>
        <w:tc>
          <w:tcPr>
            <w:tcW w:w="992" w:type="dxa"/>
            <w:vAlign w:val="center"/>
          </w:tcPr>
          <w:p w14:paraId="005BBB1C" w14:textId="0A267EE8" w:rsidR="00EC3747" w:rsidRPr="0077486C" w:rsidRDefault="003E6903" w:rsidP="001C58C8">
            <w:pPr>
              <w:widowControl/>
              <w:jc w:val="center"/>
            </w:pPr>
            <w:r w:rsidRPr="0077486C">
              <w:t>0,75</w:t>
            </w:r>
          </w:p>
          <w:p w14:paraId="01DF5344" w14:textId="77777777" w:rsidR="0077486C" w:rsidRPr="0077486C" w:rsidRDefault="0077486C" w:rsidP="001C58C8">
            <w:pPr>
              <w:widowControl/>
              <w:jc w:val="center"/>
            </w:pPr>
          </w:p>
          <w:p w14:paraId="5A25CFDA" w14:textId="77777777" w:rsidR="00EC3747" w:rsidRPr="0077486C" w:rsidRDefault="00EC3747" w:rsidP="001C58C8">
            <w:pPr>
              <w:widowControl/>
              <w:jc w:val="center"/>
            </w:pPr>
          </w:p>
        </w:tc>
        <w:tc>
          <w:tcPr>
            <w:tcW w:w="2977" w:type="dxa"/>
          </w:tcPr>
          <w:p w14:paraId="77A3BE40" w14:textId="77777777" w:rsidR="00EC3747" w:rsidRPr="0077486C" w:rsidRDefault="003E6903" w:rsidP="001C58C8">
            <w:pPr>
              <w:widowControl/>
              <w:jc w:val="both"/>
            </w:pPr>
            <w:r w:rsidRPr="0077486C">
              <w:t>Adanya dukungan pemerintah daerah dalam penguatan karakter membantu sekolah menjalankan programnya.</w:t>
            </w:r>
          </w:p>
        </w:tc>
      </w:tr>
      <w:tr w:rsidR="00EC3747" w:rsidRPr="0077486C" w14:paraId="51E16B48" w14:textId="77777777" w:rsidTr="0077486C">
        <w:trPr>
          <w:trHeight w:val="320"/>
          <w:jc w:val="center"/>
        </w:trPr>
        <w:tc>
          <w:tcPr>
            <w:tcW w:w="3109" w:type="dxa"/>
            <w:vAlign w:val="center"/>
          </w:tcPr>
          <w:p w14:paraId="1751917F" w14:textId="3326040A" w:rsidR="00EC3747" w:rsidRPr="0077486C" w:rsidRDefault="003E6903" w:rsidP="0077486C">
            <w:pPr>
              <w:widowControl/>
              <w:jc w:val="both"/>
            </w:pPr>
            <w:r w:rsidRPr="0077486C">
              <w:t>Variasi profesi orang tua (kolaborasi)</w:t>
            </w:r>
          </w:p>
        </w:tc>
        <w:tc>
          <w:tcPr>
            <w:tcW w:w="850" w:type="dxa"/>
            <w:vAlign w:val="center"/>
          </w:tcPr>
          <w:p w14:paraId="11AB5CE7" w14:textId="3AC073E2" w:rsidR="00EC3747" w:rsidRPr="0077486C" w:rsidRDefault="003E6903" w:rsidP="001C58C8">
            <w:pPr>
              <w:widowControl/>
              <w:jc w:val="center"/>
            </w:pPr>
            <w:r w:rsidRPr="0077486C">
              <w:t>0,08</w:t>
            </w:r>
          </w:p>
          <w:p w14:paraId="7617B201" w14:textId="77777777" w:rsidR="00EC3747" w:rsidRPr="0077486C" w:rsidRDefault="00EC3747" w:rsidP="001C58C8">
            <w:pPr>
              <w:widowControl/>
              <w:jc w:val="center"/>
            </w:pPr>
          </w:p>
        </w:tc>
        <w:tc>
          <w:tcPr>
            <w:tcW w:w="851" w:type="dxa"/>
            <w:vAlign w:val="center"/>
          </w:tcPr>
          <w:p w14:paraId="4FFE140E" w14:textId="4C2D1562" w:rsidR="00EC3747" w:rsidRPr="0077486C" w:rsidRDefault="003E6903" w:rsidP="001C58C8">
            <w:pPr>
              <w:widowControl/>
              <w:jc w:val="center"/>
            </w:pPr>
            <w:r w:rsidRPr="0077486C">
              <w:t>3</w:t>
            </w:r>
          </w:p>
          <w:p w14:paraId="61544935" w14:textId="77777777" w:rsidR="00EC3747" w:rsidRPr="0077486C" w:rsidRDefault="00EC3747" w:rsidP="001C58C8">
            <w:pPr>
              <w:widowControl/>
              <w:jc w:val="center"/>
            </w:pPr>
          </w:p>
        </w:tc>
        <w:tc>
          <w:tcPr>
            <w:tcW w:w="992" w:type="dxa"/>
            <w:vAlign w:val="center"/>
          </w:tcPr>
          <w:p w14:paraId="0DCEE7C8" w14:textId="1D62FAD2" w:rsidR="00EC3747" w:rsidRPr="0077486C" w:rsidRDefault="003E6903" w:rsidP="001C58C8">
            <w:pPr>
              <w:widowControl/>
              <w:jc w:val="center"/>
            </w:pPr>
            <w:r w:rsidRPr="0077486C">
              <w:t>0,24</w:t>
            </w:r>
          </w:p>
          <w:p w14:paraId="559EA717" w14:textId="77777777" w:rsidR="00EC3747" w:rsidRPr="0077486C" w:rsidRDefault="00EC3747" w:rsidP="001C58C8">
            <w:pPr>
              <w:widowControl/>
              <w:jc w:val="center"/>
            </w:pPr>
          </w:p>
        </w:tc>
        <w:tc>
          <w:tcPr>
            <w:tcW w:w="2977" w:type="dxa"/>
          </w:tcPr>
          <w:p w14:paraId="427D097A" w14:textId="77777777" w:rsidR="00EC3747" w:rsidRPr="0077486C" w:rsidRDefault="003E6903" w:rsidP="001C58C8">
            <w:pPr>
              <w:widowControl/>
              <w:jc w:val="both"/>
            </w:pPr>
            <w:r w:rsidRPr="0077486C">
              <w:t>Potensi kolaborasi dan bantuan sumber daya dari paguyuban orang tua sangat tinggi.</w:t>
            </w:r>
          </w:p>
        </w:tc>
      </w:tr>
      <w:tr w:rsidR="00EC3747" w:rsidRPr="0077486C" w14:paraId="7A36A3C6" w14:textId="77777777" w:rsidTr="0077486C">
        <w:trPr>
          <w:trHeight w:val="320"/>
          <w:jc w:val="center"/>
        </w:trPr>
        <w:tc>
          <w:tcPr>
            <w:tcW w:w="3109" w:type="dxa"/>
            <w:vAlign w:val="center"/>
          </w:tcPr>
          <w:p w14:paraId="68094B8A" w14:textId="23B3EB62" w:rsidR="00EC3747" w:rsidRPr="0077486C" w:rsidRDefault="003E6903" w:rsidP="0077486C">
            <w:pPr>
              <w:widowControl/>
              <w:jc w:val="both"/>
            </w:pPr>
            <w:r w:rsidRPr="0077486C">
              <w:t>Kesiapan adaptasi teknologi (Masyarakat 5.0)</w:t>
            </w:r>
          </w:p>
        </w:tc>
        <w:tc>
          <w:tcPr>
            <w:tcW w:w="850" w:type="dxa"/>
            <w:vAlign w:val="center"/>
          </w:tcPr>
          <w:p w14:paraId="32AE7376" w14:textId="440E8137" w:rsidR="00EC3747" w:rsidRPr="0077486C" w:rsidRDefault="003E6903" w:rsidP="0077486C">
            <w:pPr>
              <w:widowControl/>
              <w:jc w:val="center"/>
            </w:pPr>
            <w:r w:rsidRPr="0077486C">
              <w:t>0,1</w:t>
            </w:r>
          </w:p>
        </w:tc>
        <w:tc>
          <w:tcPr>
            <w:tcW w:w="851" w:type="dxa"/>
            <w:vAlign w:val="center"/>
          </w:tcPr>
          <w:p w14:paraId="1007EED7" w14:textId="789A1EF9" w:rsidR="00EC3747" w:rsidRPr="0077486C" w:rsidRDefault="003E6903" w:rsidP="0077486C">
            <w:pPr>
              <w:widowControl/>
              <w:jc w:val="center"/>
            </w:pPr>
            <w:r w:rsidRPr="0077486C">
              <w:t>4</w:t>
            </w:r>
          </w:p>
        </w:tc>
        <w:tc>
          <w:tcPr>
            <w:tcW w:w="992" w:type="dxa"/>
            <w:vAlign w:val="center"/>
          </w:tcPr>
          <w:p w14:paraId="3461ACB6" w14:textId="1D9B023B" w:rsidR="00EC3747" w:rsidRPr="0077486C" w:rsidRDefault="003E6903" w:rsidP="0077486C">
            <w:pPr>
              <w:widowControl/>
              <w:jc w:val="center"/>
            </w:pPr>
            <w:r w:rsidRPr="0077486C">
              <w:t>0,4</w:t>
            </w:r>
          </w:p>
        </w:tc>
        <w:tc>
          <w:tcPr>
            <w:tcW w:w="2977" w:type="dxa"/>
          </w:tcPr>
          <w:p w14:paraId="222B8268" w14:textId="77777777" w:rsidR="00EC3747" w:rsidRPr="0077486C" w:rsidRDefault="003E6903" w:rsidP="001C58C8">
            <w:pPr>
              <w:widowControl/>
              <w:jc w:val="both"/>
            </w:pPr>
            <w:r w:rsidRPr="0077486C">
              <w:t>Kesiapan masyarakat menghadapi era 5.0 mempermudah digitalisasi sekolah.</w:t>
            </w:r>
          </w:p>
        </w:tc>
      </w:tr>
      <w:tr w:rsidR="00EC3747" w:rsidRPr="0077486C" w14:paraId="58433CB9" w14:textId="77777777" w:rsidTr="0077486C">
        <w:trPr>
          <w:trHeight w:val="320"/>
          <w:jc w:val="center"/>
        </w:trPr>
        <w:tc>
          <w:tcPr>
            <w:tcW w:w="3109" w:type="dxa"/>
            <w:vAlign w:val="center"/>
          </w:tcPr>
          <w:p w14:paraId="1D35D486" w14:textId="77777777" w:rsidR="00EC3747" w:rsidRPr="0077486C" w:rsidRDefault="003E6903" w:rsidP="001C58C8">
            <w:pPr>
              <w:widowControl/>
              <w:jc w:val="both"/>
              <w:rPr>
                <w:b/>
                <w:bCs/>
              </w:rPr>
            </w:pPr>
            <w:r w:rsidRPr="0077486C">
              <w:rPr>
                <w:b/>
                <w:bCs/>
              </w:rPr>
              <w:t>Ancaman (Threats)</w:t>
            </w:r>
          </w:p>
        </w:tc>
        <w:tc>
          <w:tcPr>
            <w:tcW w:w="850" w:type="dxa"/>
            <w:vAlign w:val="center"/>
          </w:tcPr>
          <w:p w14:paraId="3526DA3E" w14:textId="77777777" w:rsidR="00EC3747" w:rsidRPr="0077486C" w:rsidRDefault="00EC3747" w:rsidP="001C58C8">
            <w:pPr>
              <w:widowControl/>
              <w:jc w:val="center"/>
            </w:pPr>
          </w:p>
        </w:tc>
        <w:tc>
          <w:tcPr>
            <w:tcW w:w="851" w:type="dxa"/>
            <w:vAlign w:val="center"/>
          </w:tcPr>
          <w:p w14:paraId="2E8F53E4" w14:textId="77777777" w:rsidR="00EC3747" w:rsidRPr="0077486C" w:rsidRDefault="00EC3747" w:rsidP="001C58C8">
            <w:pPr>
              <w:widowControl/>
              <w:jc w:val="center"/>
            </w:pPr>
          </w:p>
        </w:tc>
        <w:tc>
          <w:tcPr>
            <w:tcW w:w="992" w:type="dxa"/>
            <w:vAlign w:val="center"/>
          </w:tcPr>
          <w:p w14:paraId="4B9223B9" w14:textId="77777777" w:rsidR="00EC3747" w:rsidRPr="0077486C" w:rsidRDefault="003E6903" w:rsidP="001C58C8">
            <w:pPr>
              <w:widowControl/>
              <w:jc w:val="center"/>
              <w:rPr>
                <w:b/>
                <w:bCs/>
              </w:rPr>
            </w:pPr>
            <w:r w:rsidRPr="0077486C">
              <w:rPr>
                <w:b/>
                <w:bCs/>
              </w:rPr>
              <w:t>0,96</w:t>
            </w:r>
          </w:p>
        </w:tc>
        <w:tc>
          <w:tcPr>
            <w:tcW w:w="2977" w:type="dxa"/>
          </w:tcPr>
          <w:p w14:paraId="40715E80" w14:textId="77777777" w:rsidR="00EC3747" w:rsidRPr="0077486C" w:rsidRDefault="00EC3747" w:rsidP="001C58C8">
            <w:pPr>
              <w:widowControl/>
              <w:jc w:val="center"/>
              <w:rPr>
                <w:b/>
                <w:bCs/>
              </w:rPr>
            </w:pPr>
          </w:p>
        </w:tc>
      </w:tr>
      <w:tr w:rsidR="00EC3747" w:rsidRPr="0077486C" w14:paraId="2A574382" w14:textId="77777777" w:rsidTr="0077486C">
        <w:trPr>
          <w:trHeight w:val="320"/>
          <w:jc w:val="center"/>
        </w:trPr>
        <w:tc>
          <w:tcPr>
            <w:tcW w:w="3109" w:type="dxa"/>
            <w:vAlign w:val="center"/>
          </w:tcPr>
          <w:p w14:paraId="4C69ED95" w14:textId="75EB77E3" w:rsidR="00EC3747" w:rsidRPr="0077486C" w:rsidRDefault="003E6903" w:rsidP="0077486C">
            <w:pPr>
              <w:widowControl/>
              <w:jc w:val="both"/>
            </w:pPr>
            <w:r w:rsidRPr="0077486C">
              <w:t>Keterbatasan finansial ekonomi orang tua</w:t>
            </w:r>
          </w:p>
        </w:tc>
        <w:tc>
          <w:tcPr>
            <w:tcW w:w="850" w:type="dxa"/>
            <w:vAlign w:val="center"/>
          </w:tcPr>
          <w:p w14:paraId="2D45F870" w14:textId="4E13C976" w:rsidR="00EC3747" w:rsidRPr="0077486C" w:rsidRDefault="003E6903" w:rsidP="001C58C8">
            <w:pPr>
              <w:widowControl/>
              <w:jc w:val="center"/>
            </w:pPr>
            <w:r w:rsidRPr="0077486C">
              <w:t>0,12</w:t>
            </w:r>
          </w:p>
          <w:p w14:paraId="7058A2B2" w14:textId="77777777" w:rsidR="00EC3747" w:rsidRPr="0077486C" w:rsidRDefault="00EC3747" w:rsidP="001C58C8">
            <w:pPr>
              <w:widowControl/>
              <w:jc w:val="center"/>
            </w:pPr>
          </w:p>
        </w:tc>
        <w:tc>
          <w:tcPr>
            <w:tcW w:w="851" w:type="dxa"/>
            <w:vAlign w:val="center"/>
          </w:tcPr>
          <w:p w14:paraId="2836ABBD" w14:textId="340A1E63" w:rsidR="00EC3747" w:rsidRPr="0077486C" w:rsidRDefault="003E6903" w:rsidP="001C58C8">
            <w:pPr>
              <w:widowControl/>
              <w:jc w:val="center"/>
            </w:pPr>
            <w:r w:rsidRPr="0077486C">
              <w:t>2</w:t>
            </w:r>
          </w:p>
          <w:p w14:paraId="54673E50" w14:textId="77777777" w:rsidR="00EC3747" w:rsidRPr="0077486C" w:rsidRDefault="00EC3747" w:rsidP="001C58C8">
            <w:pPr>
              <w:widowControl/>
              <w:jc w:val="center"/>
            </w:pPr>
          </w:p>
        </w:tc>
        <w:tc>
          <w:tcPr>
            <w:tcW w:w="992" w:type="dxa"/>
            <w:vAlign w:val="center"/>
          </w:tcPr>
          <w:p w14:paraId="6720DAF8" w14:textId="2543C728" w:rsidR="00EC3747" w:rsidRPr="0077486C" w:rsidRDefault="003E6903" w:rsidP="001C58C8">
            <w:pPr>
              <w:widowControl/>
              <w:jc w:val="center"/>
            </w:pPr>
            <w:r w:rsidRPr="0077486C">
              <w:t>0,24</w:t>
            </w:r>
          </w:p>
          <w:p w14:paraId="727D4C8F" w14:textId="77777777" w:rsidR="00EC3747" w:rsidRPr="0077486C" w:rsidRDefault="00EC3747" w:rsidP="001C58C8">
            <w:pPr>
              <w:widowControl/>
              <w:jc w:val="center"/>
            </w:pPr>
          </w:p>
        </w:tc>
        <w:tc>
          <w:tcPr>
            <w:tcW w:w="2977" w:type="dxa"/>
          </w:tcPr>
          <w:p w14:paraId="4BEEFC70" w14:textId="77777777" w:rsidR="00EC3747" w:rsidRPr="0077486C" w:rsidRDefault="003E6903" w:rsidP="001C58C8">
            <w:pPr>
              <w:widowControl/>
              <w:jc w:val="both"/>
            </w:pPr>
            <w:r w:rsidRPr="0077486C">
              <w:t>Keterbatasan finansial wali murid dapat menghambat program sekolah yang bersifat mandiri.</w:t>
            </w:r>
          </w:p>
        </w:tc>
      </w:tr>
      <w:tr w:rsidR="00EC3747" w:rsidRPr="0077486C" w14:paraId="455E60CC" w14:textId="77777777" w:rsidTr="0077486C">
        <w:trPr>
          <w:trHeight w:val="1115"/>
          <w:jc w:val="center"/>
        </w:trPr>
        <w:tc>
          <w:tcPr>
            <w:tcW w:w="3109" w:type="dxa"/>
            <w:vAlign w:val="center"/>
          </w:tcPr>
          <w:p w14:paraId="1B1EC3AF" w14:textId="6D52F7A0" w:rsidR="00EC3747" w:rsidRPr="0077486C" w:rsidRDefault="003E6903" w:rsidP="001C58C8">
            <w:pPr>
              <w:widowControl/>
              <w:jc w:val="both"/>
            </w:pPr>
            <w:r w:rsidRPr="0077486C">
              <w:t xml:space="preserve">Peran orangtua yang kurang mendukung </w:t>
            </w:r>
          </w:p>
        </w:tc>
        <w:tc>
          <w:tcPr>
            <w:tcW w:w="850" w:type="dxa"/>
            <w:vAlign w:val="center"/>
          </w:tcPr>
          <w:p w14:paraId="0645BEE2" w14:textId="77777777" w:rsidR="00EC3747" w:rsidRPr="0077486C" w:rsidRDefault="003E6903" w:rsidP="001C58C8">
            <w:pPr>
              <w:widowControl/>
              <w:jc w:val="center"/>
            </w:pPr>
            <w:r w:rsidRPr="0077486C">
              <w:t>0,12</w:t>
            </w:r>
          </w:p>
          <w:p w14:paraId="7231F87E" w14:textId="77777777" w:rsidR="00EC3747" w:rsidRPr="0077486C" w:rsidRDefault="00EC3747" w:rsidP="006470D9">
            <w:pPr>
              <w:widowControl/>
            </w:pPr>
          </w:p>
        </w:tc>
        <w:tc>
          <w:tcPr>
            <w:tcW w:w="851" w:type="dxa"/>
            <w:vAlign w:val="center"/>
          </w:tcPr>
          <w:p w14:paraId="0216F2DD" w14:textId="77777777" w:rsidR="00EC3747" w:rsidRPr="0077486C" w:rsidRDefault="003E6903" w:rsidP="001C58C8">
            <w:pPr>
              <w:widowControl/>
              <w:jc w:val="center"/>
            </w:pPr>
            <w:r w:rsidRPr="0077486C">
              <w:t>2</w:t>
            </w:r>
          </w:p>
          <w:p w14:paraId="4DAC860B" w14:textId="77777777" w:rsidR="00EC3747" w:rsidRPr="0077486C" w:rsidRDefault="00EC3747" w:rsidP="006470D9">
            <w:pPr>
              <w:widowControl/>
            </w:pPr>
          </w:p>
        </w:tc>
        <w:tc>
          <w:tcPr>
            <w:tcW w:w="992" w:type="dxa"/>
            <w:vAlign w:val="center"/>
          </w:tcPr>
          <w:p w14:paraId="54C37FF2" w14:textId="77777777" w:rsidR="006470D9" w:rsidRPr="0077486C" w:rsidRDefault="003E6903" w:rsidP="0077486C">
            <w:pPr>
              <w:widowControl/>
              <w:jc w:val="center"/>
            </w:pPr>
            <w:r w:rsidRPr="0077486C">
              <w:t>0,24</w:t>
            </w:r>
          </w:p>
          <w:p w14:paraId="7498CBE3" w14:textId="01AFEA7D" w:rsidR="0077486C" w:rsidRPr="0077486C" w:rsidRDefault="0077486C" w:rsidP="0077486C">
            <w:pPr>
              <w:widowControl/>
              <w:jc w:val="center"/>
            </w:pPr>
          </w:p>
        </w:tc>
        <w:tc>
          <w:tcPr>
            <w:tcW w:w="2977" w:type="dxa"/>
          </w:tcPr>
          <w:p w14:paraId="24D2C864" w14:textId="77777777" w:rsidR="00EC3747" w:rsidRPr="0077486C" w:rsidRDefault="003E6903" w:rsidP="001C58C8">
            <w:pPr>
              <w:widowControl/>
              <w:jc w:val="both"/>
            </w:pPr>
            <w:r w:rsidRPr="0077486C">
              <w:t xml:space="preserve">Tingginya angka keluarga yang kurang harmonis atau terlalu sibuk sehingga pengawasan belajar dirumah kurang </w:t>
            </w:r>
          </w:p>
        </w:tc>
      </w:tr>
      <w:tr w:rsidR="00EC3747" w:rsidRPr="0077486C" w14:paraId="10A65311" w14:textId="77777777" w:rsidTr="0077486C">
        <w:trPr>
          <w:trHeight w:val="320"/>
          <w:jc w:val="center"/>
        </w:trPr>
        <w:tc>
          <w:tcPr>
            <w:tcW w:w="3109" w:type="dxa"/>
            <w:vAlign w:val="center"/>
          </w:tcPr>
          <w:p w14:paraId="1123EDC5" w14:textId="7D226F4B" w:rsidR="00EC3747" w:rsidRPr="0077486C" w:rsidRDefault="003E6903" w:rsidP="0077486C">
            <w:pPr>
              <w:widowControl/>
              <w:jc w:val="both"/>
            </w:pPr>
            <w:r w:rsidRPr="0077486C">
              <w:t>Krisis belajar nasional</w:t>
            </w:r>
          </w:p>
        </w:tc>
        <w:tc>
          <w:tcPr>
            <w:tcW w:w="850" w:type="dxa"/>
            <w:vAlign w:val="center"/>
          </w:tcPr>
          <w:p w14:paraId="6E196AD0" w14:textId="0A3CD012" w:rsidR="00EC3747" w:rsidRPr="0077486C" w:rsidRDefault="003E6903" w:rsidP="0077486C">
            <w:pPr>
              <w:widowControl/>
              <w:jc w:val="center"/>
            </w:pPr>
            <w:r w:rsidRPr="0077486C">
              <w:t>0,08</w:t>
            </w:r>
          </w:p>
        </w:tc>
        <w:tc>
          <w:tcPr>
            <w:tcW w:w="851" w:type="dxa"/>
            <w:vAlign w:val="center"/>
          </w:tcPr>
          <w:p w14:paraId="06F6898D" w14:textId="55C6C941" w:rsidR="00EC3747" w:rsidRPr="0077486C" w:rsidRDefault="003E6903" w:rsidP="0077486C">
            <w:pPr>
              <w:widowControl/>
              <w:jc w:val="center"/>
            </w:pPr>
            <w:r w:rsidRPr="0077486C">
              <w:t>3</w:t>
            </w:r>
          </w:p>
        </w:tc>
        <w:tc>
          <w:tcPr>
            <w:tcW w:w="992" w:type="dxa"/>
            <w:vAlign w:val="center"/>
          </w:tcPr>
          <w:p w14:paraId="2A9D0F75" w14:textId="50533DB4" w:rsidR="00EC3747" w:rsidRPr="0077486C" w:rsidRDefault="003E6903" w:rsidP="0077486C">
            <w:pPr>
              <w:widowControl/>
              <w:jc w:val="center"/>
            </w:pPr>
            <w:r w:rsidRPr="0077486C">
              <w:t>0,24</w:t>
            </w:r>
          </w:p>
        </w:tc>
        <w:tc>
          <w:tcPr>
            <w:tcW w:w="2977" w:type="dxa"/>
          </w:tcPr>
          <w:p w14:paraId="6666CBD3" w14:textId="77777777" w:rsidR="00EC3747" w:rsidRPr="0077486C" w:rsidRDefault="003E6903" w:rsidP="001C58C8">
            <w:pPr>
              <w:widowControl/>
              <w:jc w:val="both"/>
            </w:pPr>
            <w:r w:rsidRPr="0077486C">
              <w:t>Perubahan kebijakan nasional dan kondisi ekonomi dapat menggeser prioritas pendidikan di mata masyarakat.</w:t>
            </w:r>
          </w:p>
        </w:tc>
      </w:tr>
      <w:tr w:rsidR="00EC3747" w:rsidRPr="0077486C" w14:paraId="40068A8E" w14:textId="77777777" w:rsidTr="0077486C">
        <w:trPr>
          <w:trHeight w:val="320"/>
          <w:jc w:val="center"/>
        </w:trPr>
        <w:tc>
          <w:tcPr>
            <w:tcW w:w="3109" w:type="dxa"/>
            <w:vAlign w:val="center"/>
          </w:tcPr>
          <w:p w14:paraId="0526D89C" w14:textId="42D7FE68" w:rsidR="00EC3747" w:rsidRPr="0077486C" w:rsidRDefault="003E6903" w:rsidP="0077486C">
            <w:pPr>
              <w:widowControl/>
              <w:jc w:val="both"/>
            </w:pPr>
            <w:r w:rsidRPr="0077486C">
              <w:t>Tekanan perubahan sosial-ekonomi</w:t>
            </w:r>
          </w:p>
        </w:tc>
        <w:tc>
          <w:tcPr>
            <w:tcW w:w="850" w:type="dxa"/>
            <w:vAlign w:val="center"/>
          </w:tcPr>
          <w:p w14:paraId="0A695134" w14:textId="7347C0B5" w:rsidR="00EC3747" w:rsidRPr="0077486C" w:rsidRDefault="003E6903" w:rsidP="0077486C">
            <w:pPr>
              <w:widowControl/>
              <w:jc w:val="center"/>
            </w:pPr>
            <w:r w:rsidRPr="0077486C">
              <w:t>0,08</w:t>
            </w:r>
          </w:p>
        </w:tc>
        <w:tc>
          <w:tcPr>
            <w:tcW w:w="851" w:type="dxa"/>
            <w:vAlign w:val="center"/>
          </w:tcPr>
          <w:p w14:paraId="301A7205" w14:textId="7640BA5E" w:rsidR="00EC3747" w:rsidRPr="0077486C" w:rsidRDefault="003E6903" w:rsidP="0077486C">
            <w:pPr>
              <w:widowControl/>
              <w:jc w:val="center"/>
            </w:pPr>
            <w:r w:rsidRPr="0077486C">
              <w:t>3</w:t>
            </w:r>
          </w:p>
        </w:tc>
        <w:tc>
          <w:tcPr>
            <w:tcW w:w="992" w:type="dxa"/>
            <w:vAlign w:val="center"/>
          </w:tcPr>
          <w:p w14:paraId="5A4568D1" w14:textId="5455EE6E" w:rsidR="00EC3747" w:rsidRPr="0077486C" w:rsidRDefault="003E6903" w:rsidP="0077486C">
            <w:pPr>
              <w:widowControl/>
              <w:jc w:val="center"/>
            </w:pPr>
            <w:r w:rsidRPr="0077486C">
              <w:t>0,24</w:t>
            </w:r>
          </w:p>
        </w:tc>
        <w:tc>
          <w:tcPr>
            <w:tcW w:w="2977" w:type="dxa"/>
          </w:tcPr>
          <w:p w14:paraId="33D2FB7C" w14:textId="77777777" w:rsidR="00EC3747" w:rsidRPr="0077486C" w:rsidRDefault="003E6903" w:rsidP="001C58C8">
            <w:pPr>
              <w:widowControl/>
              <w:jc w:val="both"/>
            </w:pPr>
            <w:r w:rsidRPr="0077486C">
              <w:t>Perubahan kebijakan nasional dan kondisi ekonomi dapat menggeser prioritas pendidikan di mata masyarakat.</w:t>
            </w:r>
          </w:p>
        </w:tc>
      </w:tr>
      <w:tr w:rsidR="00EC3747" w:rsidRPr="0077486C" w14:paraId="2CC63B91" w14:textId="77777777" w:rsidTr="0077486C">
        <w:trPr>
          <w:trHeight w:val="320"/>
          <w:jc w:val="center"/>
        </w:trPr>
        <w:tc>
          <w:tcPr>
            <w:tcW w:w="3109" w:type="dxa"/>
            <w:vAlign w:val="center"/>
          </w:tcPr>
          <w:p w14:paraId="55FE4080" w14:textId="77777777" w:rsidR="00EC3747" w:rsidRPr="0077486C" w:rsidRDefault="003E6903" w:rsidP="001C58C8">
            <w:pPr>
              <w:widowControl/>
              <w:jc w:val="both"/>
              <w:rPr>
                <w:b/>
                <w:bCs/>
              </w:rPr>
            </w:pPr>
            <w:r w:rsidRPr="0077486C">
              <w:rPr>
                <w:b/>
                <w:bCs/>
              </w:rPr>
              <w:t>TOTAL EFAS</w:t>
            </w:r>
          </w:p>
        </w:tc>
        <w:tc>
          <w:tcPr>
            <w:tcW w:w="850" w:type="dxa"/>
            <w:vAlign w:val="center"/>
          </w:tcPr>
          <w:p w14:paraId="15FD6351" w14:textId="77777777" w:rsidR="00EC3747" w:rsidRPr="0077486C" w:rsidRDefault="003E6903" w:rsidP="001C58C8">
            <w:pPr>
              <w:widowControl/>
              <w:jc w:val="center"/>
              <w:rPr>
                <w:b/>
                <w:bCs/>
              </w:rPr>
            </w:pPr>
            <w:r w:rsidRPr="0077486C">
              <w:rPr>
                <w:b/>
                <w:bCs/>
              </w:rPr>
              <w:t>1</w:t>
            </w:r>
          </w:p>
        </w:tc>
        <w:tc>
          <w:tcPr>
            <w:tcW w:w="851" w:type="dxa"/>
            <w:vAlign w:val="center"/>
          </w:tcPr>
          <w:p w14:paraId="34D7D4B9" w14:textId="77777777" w:rsidR="00EC3747" w:rsidRPr="0077486C" w:rsidRDefault="00EC3747" w:rsidP="001C58C8">
            <w:pPr>
              <w:widowControl/>
              <w:jc w:val="center"/>
            </w:pPr>
          </w:p>
        </w:tc>
        <w:tc>
          <w:tcPr>
            <w:tcW w:w="992" w:type="dxa"/>
            <w:vAlign w:val="center"/>
          </w:tcPr>
          <w:p w14:paraId="57087CD2" w14:textId="77777777" w:rsidR="00EC3747" w:rsidRPr="0077486C" w:rsidRDefault="003E6903" w:rsidP="001C58C8">
            <w:pPr>
              <w:widowControl/>
              <w:jc w:val="center"/>
              <w:rPr>
                <w:b/>
                <w:bCs/>
              </w:rPr>
            </w:pPr>
            <w:r w:rsidRPr="0077486C">
              <w:rPr>
                <w:b/>
                <w:bCs/>
              </w:rPr>
              <w:t>3,58</w:t>
            </w:r>
          </w:p>
        </w:tc>
        <w:tc>
          <w:tcPr>
            <w:tcW w:w="2977" w:type="dxa"/>
          </w:tcPr>
          <w:p w14:paraId="7BA9664B" w14:textId="77777777" w:rsidR="00EC3747" w:rsidRPr="0077486C" w:rsidRDefault="00EC3747" w:rsidP="001C58C8">
            <w:pPr>
              <w:widowControl/>
              <w:jc w:val="center"/>
              <w:rPr>
                <w:b/>
                <w:bCs/>
              </w:rPr>
            </w:pPr>
          </w:p>
        </w:tc>
      </w:tr>
    </w:tbl>
    <w:p w14:paraId="4BE7E7F1" w14:textId="77777777" w:rsidR="00EC3747" w:rsidRPr="001C58C8" w:rsidRDefault="00EC3747" w:rsidP="001C58C8">
      <w:pPr>
        <w:tabs>
          <w:tab w:val="left" w:pos="567"/>
        </w:tabs>
        <w:ind w:right="601"/>
        <w:rPr>
          <w:b/>
          <w:bCs/>
        </w:rPr>
      </w:pPr>
    </w:p>
    <w:p w14:paraId="0AEBF938" w14:textId="77777777" w:rsidR="001C58C8" w:rsidRDefault="001C58C8" w:rsidP="001C58C8">
      <w:pPr>
        <w:tabs>
          <w:tab w:val="left" w:pos="567"/>
        </w:tabs>
        <w:ind w:right="601"/>
        <w:jc w:val="center"/>
        <w:rPr>
          <w:b/>
          <w:bCs/>
        </w:rPr>
      </w:pPr>
    </w:p>
    <w:p w14:paraId="2560BA32" w14:textId="77777777" w:rsidR="001C58C8" w:rsidRDefault="001C58C8" w:rsidP="001C58C8">
      <w:pPr>
        <w:tabs>
          <w:tab w:val="left" w:pos="567"/>
        </w:tabs>
        <w:ind w:right="601"/>
        <w:jc w:val="center"/>
        <w:rPr>
          <w:b/>
          <w:bCs/>
        </w:rPr>
      </w:pPr>
    </w:p>
    <w:p w14:paraId="7369BDF3" w14:textId="77777777" w:rsidR="00822FD1" w:rsidRDefault="00822FD1" w:rsidP="001C58C8">
      <w:pPr>
        <w:tabs>
          <w:tab w:val="left" w:pos="567"/>
        </w:tabs>
        <w:ind w:right="601"/>
        <w:jc w:val="center"/>
        <w:rPr>
          <w:b/>
          <w:bCs/>
        </w:rPr>
      </w:pPr>
    </w:p>
    <w:p w14:paraId="4683BA47" w14:textId="405B174B" w:rsidR="00822FD1" w:rsidRDefault="00822FD1" w:rsidP="001C58C8">
      <w:pPr>
        <w:tabs>
          <w:tab w:val="left" w:pos="567"/>
        </w:tabs>
        <w:ind w:right="601"/>
        <w:jc w:val="center"/>
        <w:rPr>
          <w:b/>
          <w:bCs/>
        </w:rPr>
      </w:pPr>
    </w:p>
    <w:p w14:paraId="019961C1" w14:textId="7447E3DB" w:rsidR="0077486C" w:rsidRDefault="0077486C" w:rsidP="001C58C8">
      <w:pPr>
        <w:tabs>
          <w:tab w:val="left" w:pos="567"/>
        </w:tabs>
        <w:ind w:right="601"/>
        <w:jc w:val="center"/>
        <w:rPr>
          <w:b/>
          <w:bCs/>
        </w:rPr>
      </w:pPr>
    </w:p>
    <w:p w14:paraId="04FD31FD" w14:textId="77777777" w:rsidR="0077486C" w:rsidRDefault="0077486C" w:rsidP="001C58C8">
      <w:pPr>
        <w:tabs>
          <w:tab w:val="left" w:pos="567"/>
        </w:tabs>
        <w:ind w:right="601"/>
        <w:jc w:val="center"/>
        <w:rPr>
          <w:b/>
          <w:bCs/>
        </w:rPr>
      </w:pPr>
    </w:p>
    <w:p w14:paraId="7A3E8E26" w14:textId="77777777" w:rsidR="001C58C8" w:rsidRDefault="001C58C8" w:rsidP="001C58C8">
      <w:pPr>
        <w:tabs>
          <w:tab w:val="left" w:pos="567"/>
        </w:tabs>
        <w:ind w:right="601"/>
        <w:jc w:val="center"/>
        <w:rPr>
          <w:b/>
          <w:bCs/>
        </w:rPr>
      </w:pPr>
    </w:p>
    <w:p w14:paraId="1AB9E038" w14:textId="0AD3CBD0" w:rsidR="00EC3747" w:rsidRDefault="003E6903" w:rsidP="001C58C8">
      <w:pPr>
        <w:tabs>
          <w:tab w:val="left" w:pos="567"/>
        </w:tabs>
        <w:ind w:right="601"/>
        <w:jc w:val="center"/>
        <w:rPr>
          <w:b/>
          <w:bCs/>
        </w:rPr>
      </w:pPr>
      <w:r w:rsidRPr="001C58C8">
        <w:rPr>
          <w:b/>
          <w:bCs/>
        </w:rPr>
        <w:t>Gambar kuadrat analisis SWOT</w:t>
      </w:r>
    </w:p>
    <w:p w14:paraId="313730C5" w14:textId="77777777" w:rsidR="00DA4185" w:rsidRPr="001C58C8" w:rsidRDefault="00DA4185" w:rsidP="001C58C8">
      <w:pPr>
        <w:tabs>
          <w:tab w:val="left" w:pos="567"/>
        </w:tabs>
        <w:ind w:right="601"/>
        <w:jc w:val="center"/>
        <w:rPr>
          <w:b/>
          <w:bCs/>
        </w:rPr>
      </w:pPr>
    </w:p>
    <w:p w14:paraId="67DB8BC0" w14:textId="77777777" w:rsidR="00EC3747" w:rsidRPr="001C58C8" w:rsidRDefault="003E6903" w:rsidP="001C58C8">
      <w:pPr>
        <w:tabs>
          <w:tab w:val="left" w:pos="567"/>
        </w:tabs>
        <w:spacing w:after="240"/>
        <w:ind w:right="600"/>
        <w:jc w:val="center"/>
        <w:rPr>
          <w:b/>
          <w:bCs/>
        </w:rPr>
      </w:pPr>
      <w:r w:rsidRPr="001C58C8">
        <w:rPr>
          <w:noProof/>
        </w:rPr>
        <w:drawing>
          <wp:inline distT="0" distB="0" distL="0" distR="0" wp14:anchorId="14185B1E" wp14:editId="6D08B949">
            <wp:extent cx="4343400" cy="2730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344383" cy="2731118"/>
                    </a:xfrm>
                    <a:prstGeom prst="rect">
                      <a:avLst/>
                    </a:prstGeom>
                    <a:ln/>
                  </pic:spPr>
                </pic:pic>
              </a:graphicData>
            </a:graphic>
          </wp:inline>
        </w:drawing>
      </w:r>
    </w:p>
    <w:p w14:paraId="6C8D228F" w14:textId="371C4149" w:rsidR="00EC3747" w:rsidRPr="007D1182" w:rsidRDefault="001C58C8" w:rsidP="007D1182">
      <w:pPr>
        <w:tabs>
          <w:tab w:val="left" w:pos="567"/>
        </w:tabs>
        <w:ind w:right="49"/>
        <w:jc w:val="both"/>
        <w:rPr>
          <w:sz w:val="24"/>
          <w:szCs w:val="24"/>
        </w:rPr>
      </w:pPr>
      <w:r w:rsidRPr="007D1182">
        <w:rPr>
          <w:sz w:val="24"/>
          <w:szCs w:val="24"/>
        </w:rPr>
        <w:t>Berdasarkan perhitungan selisih pada kedua variabel, didapatkan hasil positif yang mencolok. Sumbu X memperoleh nilai 1,69, sedangkan Sumbu Y berada pada angka 1,66. Pencapaian skor IFAS sebesar 3,65 memposisikan sekolah dalam kategori efektivitas tinggi, jauh di atas ambang batas rata-rata 2,5.</w:t>
      </w:r>
    </w:p>
    <w:p w14:paraId="7D73B1AB" w14:textId="6607722C" w:rsidR="00EC3747" w:rsidRPr="007D1182" w:rsidRDefault="003E6903" w:rsidP="0077486C">
      <w:pPr>
        <w:tabs>
          <w:tab w:val="left" w:pos="567"/>
        </w:tabs>
        <w:spacing w:after="120"/>
        <w:ind w:right="51"/>
        <w:jc w:val="both"/>
        <w:rPr>
          <w:sz w:val="24"/>
          <w:szCs w:val="24"/>
        </w:rPr>
      </w:pPr>
      <w:r w:rsidRPr="007D1182">
        <w:rPr>
          <w:sz w:val="24"/>
          <w:szCs w:val="24"/>
        </w:rPr>
        <w:t>Secara strategis, koordinat (1,69; 1,66) menempatkan SDN 181 Sukamiskin di Kuadran I. Status ini menandakan bahwa organisasi berada dalam kondisi prima untuk menerapkan Strategi Agresif, di mana kekuatan internal yang ada dapat dimanfaatkan secara maksimal untuk meraih peluang di luar sekolah. Pendekatan ini berorientasi pada pertumbuhan jangka panjang dengan mengoptimalkan sumber daya yang tersedia. Keselarasan strategi ini juga terlihat dari berbagai program berjalan yang terus dipacu demi mewujudkan visi dan misi besar sekolah.</w:t>
      </w:r>
    </w:p>
    <w:p w14:paraId="5A73F8B6" w14:textId="77777777" w:rsidR="00EC3747" w:rsidRPr="007D1182" w:rsidRDefault="003E6903" w:rsidP="0077486C">
      <w:pPr>
        <w:tabs>
          <w:tab w:val="left" w:pos="567"/>
        </w:tabs>
        <w:spacing w:after="120"/>
        <w:ind w:right="30"/>
        <w:jc w:val="both"/>
        <w:rPr>
          <w:b/>
          <w:bCs/>
          <w:sz w:val="24"/>
          <w:szCs w:val="24"/>
        </w:rPr>
      </w:pPr>
      <w:r w:rsidRPr="007D1182">
        <w:rPr>
          <w:b/>
          <w:bCs/>
          <w:sz w:val="24"/>
          <w:szCs w:val="24"/>
        </w:rPr>
        <w:t>Kesesuaian Program Sekolah dengan Visi dan Misi</w:t>
      </w:r>
    </w:p>
    <w:p w14:paraId="2E19473E" w14:textId="46B3DED2" w:rsidR="00EC3747" w:rsidRPr="007D1182" w:rsidRDefault="003E6903" w:rsidP="0077486C">
      <w:pPr>
        <w:tabs>
          <w:tab w:val="left" w:pos="567"/>
        </w:tabs>
        <w:spacing w:after="120"/>
        <w:ind w:right="30"/>
        <w:jc w:val="both"/>
        <w:rPr>
          <w:sz w:val="24"/>
          <w:szCs w:val="24"/>
        </w:rPr>
      </w:pPr>
      <w:r w:rsidRPr="007D1182">
        <w:rPr>
          <w:sz w:val="24"/>
          <w:szCs w:val="24"/>
        </w:rPr>
        <w:t>Implementasi strategi agresif di SDN 181 Sukamiskin terwujud melalui berbagai inisiatif program yang disusun selaras dengan visi 'Terwujudnya Murid yang Berakhlakul Karimah, Mandiri, Berprestasi, dan Peduli Lingkungan' serta semboyan 'TERAMPIL'</w:t>
      </w:r>
    </w:p>
    <w:p w14:paraId="1ACEE94C" w14:textId="77777777" w:rsidR="00EC3747" w:rsidRPr="007D1182" w:rsidRDefault="003E6903" w:rsidP="0077486C">
      <w:pPr>
        <w:numPr>
          <w:ilvl w:val="0"/>
          <w:numId w:val="3"/>
        </w:numPr>
        <w:pBdr>
          <w:top w:val="nil"/>
          <w:left w:val="nil"/>
          <w:bottom w:val="nil"/>
          <w:right w:val="nil"/>
          <w:between w:val="nil"/>
        </w:pBdr>
        <w:tabs>
          <w:tab w:val="left" w:pos="567"/>
        </w:tabs>
        <w:spacing w:after="120"/>
        <w:ind w:left="426" w:right="30" w:hanging="426"/>
        <w:jc w:val="both"/>
        <w:rPr>
          <w:sz w:val="24"/>
          <w:szCs w:val="24"/>
        </w:rPr>
      </w:pPr>
      <w:r w:rsidRPr="007D1182">
        <w:rPr>
          <w:sz w:val="24"/>
          <w:szCs w:val="24"/>
        </w:rPr>
        <w:t xml:space="preserve">Kesesuaian Program dengan Visi </w:t>
      </w:r>
      <w:r w:rsidRPr="007D1182">
        <w:rPr>
          <w:i/>
          <w:iCs/>
          <w:sz w:val="24"/>
          <w:szCs w:val="24"/>
        </w:rPr>
        <w:t>Berakhlakul Karimah</w:t>
      </w:r>
    </w:p>
    <w:p w14:paraId="0ED8BEF0" w14:textId="77777777" w:rsidR="00EC3747" w:rsidRPr="007D1182" w:rsidRDefault="003E6903" w:rsidP="0077486C">
      <w:pPr>
        <w:pBdr>
          <w:top w:val="nil"/>
          <w:left w:val="nil"/>
          <w:bottom w:val="nil"/>
          <w:right w:val="nil"/>
          <w:between w:val="nil"/>
        </w:pBdr>
        <w:tabs>
          <w:tab w:val="left" w:pos="567"/>
        </w:tabs>
        <w:spacing w:after="120"/>
        <w:ind w:left="426" w:right="30"/>
        <w:jc w:val="both"/>
        <w:rPr>
          <w:sz w:val="24"/>
          <w:szCs w:val="24"/>
        </w:rPr>
      </w:pPr>
      <w:r w:rsidRPr="007D1182">
        <w:rPr>
          <w:sz w:val="24"/>
          <w:szCs w:val="24"/>
        </w:rPr>
        <w:t>Keterkaitan antara aktivitas pembelajaran dengan visi 'Berakhlakul Karimah' tercermin secara eksplisit melalui berbagai agenda religius dan pembiasaan positif di SDN 181 Sukamiskin. Program-program tersebut merupakan bentuk realisasi dari strategi sekolah untuk menyatukan nilai-nilai akhlak ke dalam setiap disiplin ilmu, guna memupuk iman, takwa, serta etika sosial siswa. Kondisi lingkungan yang aman dan kondusif, yang menjadi keunggulan kompetitif sekolah, memberikan atmosfer yang mendukung bagi guru untuk memberikan keteladanan secara konsisten dalam membentuk pribadi siswa yang bermoral.</w:t>
      </w:r>
    </w:p>
    <w:p w14:paraId="2C21A4C0" w14:textId="77777777" w:rsidR="00EC3747" w:rsidRPr="007D1182" w:rsidRDefault="003E6903" w:rsidP="0077486C">
      <w:pPr>
        <w:numPr>
          <w:ilvl w:val="0"/>
          <w:numId w:val="3"/>
        </w:numPr>
        <w:pBdr>
          <w:top w:val="nil"/>
          <w:left w:val="nil"/>
          <w:bottom w:val="nil"/>
          <w:right w:val="nil"/>
          <w:between w:val="nil"/>
        </w:pBdr>
        <w:tabs>
          <w:tab w:val="left" w:pos="567"/>
        </w:tabs>
        <w:spacing w:after="120"/>
        <w:ind w:left="426" w:right="30" w:hanging="426"/>
        <w:jc w:val="both"/>
        <w:rPr>
          <w:sz w:val="24"/>
          <w:szCs w:val="24"/>
        </w:rPr>
      </w:pPr>
      <w:r w:rsidRPr="007D1182">
        <w:rPr>
          <w:sz w:val="24"/>
          <w:szCs w:val="24"/>
        </w:rPr>
        <w:t xml:space="preserve">Kesesuaian Program dengan Visi </w:t>
      </w:r>
      <w:r w:rsidRPr="007D1182">
        <w:rPr>
          <w:i/>
          <w:iCs/>
          <w:sz w:val="24"/>
          <w:szCs w:val="24"/>
        </w:rPr>
        <w:t>Mandiri</w:t>
      </w:r>
    </w:p>
    <w:p w14:paraId="21BA2FFF" w14:textId="573F69E2" w:rsidR="00EC3747" w:rsidRPr="007D1182" w:rsidRDefault="003E6903" w:rsidP="0077486C">
      <w:pPr>
        <w:pBdr>
          <w:top w:val="nil"/>
          <w:left w:val="nil"/>
          <w:bottom w:val="nil"/>
          <w:right w:val="nil"/>
          <w:between w:val="nil"/>
        </w:pBdr>
        <w:tabs>
          <w:tab w:val="left" w:pos="567"/>
        </w:tabs>
        <w:spacing w:after="120"/>
        <w:ind w:left="426" w:right="30"/>
        <w:jc w:val="both"/>
        <w:rPr>
          <w:sz w:val="24"/>
          <w:szCs w:val="24"/>
        </w:rPr>
      </w:pPr>
      <w:r w:rsidRPr="007D1182">
        <w:rPr>
          <w:sz w:val="24"/>
          <w:szCs w:val="24"/>
        </w:rPr>
        <w:t>Upaya mengasah kemandirian siswa diwujudkan melalui adopsi model pembelajaran yang berorientasi pada peserta didik (</w:t>
      </w:r>
      <w:r w:rsidRPr="007D1182">
        <w:rPr>
          <w:i/>
          <w:iCs/>
          <w:sz w:val="24"/>
          <w:szCs w:val="24"/>
        </w:rPr>
        <w:t>student-centered</w:t>
      </w:r>
      <w:r w:rsidRPr="007D1182">
        <w:rPr>
          <w:sz w:val="24"/>
          <w:szCs w:val="24"/>
        </w:rPr>
        <w:t>), penguatan literasi mendalam (</w:t>
      </w:r>
      <w:r w:rsidRPr="007D1182">
        <w:rPr>
          <w:i/>
          <w:iCs/>
          <w:sz w:val="24"/>
          <w:szCs w:val="24"/>
        </w:rPr>
        <w:t xml:space="preserve">deep </w:t>
      </w:r>
      <w:r w:rsidRPr="007D1182">
        <w:rPr>
          <w:i/>
          <w:iCs/>
          <w:sz w:val="24"/>
          <w:szCs w:val="24"/>
        </w:rPr>
        <w:lastRenderedPageBreak/>
        <w:t>learning</w:t>
      </w:r>
      <w:r w:rsidRPr="007D1182">
        <w:rPr>
          <w:sz w:val="24"/>
          <w:szCs w:val="24"/>
        </w:rPr>
        <w:t xml:space="preserve">), serta pemanfaatan instrumen teknologi yang relevan dengan dinamika era 5.0. Rangkaian inisiatif ini merupakan implementasi dari misi sekolah untuk membekali murid dengan kecakapan hidup dan kemandirian dalam bertindak. Meski data Rapor Pendidikan menunjukkan adanya tantangan pada aspek nalar kritis, sekolah tidak lantas mereduksi program yang ada, melainkan melakukan optimalisasi pada metodologi pengajaran. Langkah ini mencerminkan komitmen sekolah untuk tetap berada pada jalur pengembangan yang agresif dan adaptif, sesuai dengan posisi strategis di Kuadran </w:t>
      </w:r>
      <w:r w:rsidR="00DA4185" w:rsidRPr="007D1182">
        <w:rPr>
          <w:sz w:val="24"/>
          <w:szCs w:val="24"/>
        </w:rPr>
        <w:t>1</w:t>
      </w:r>
      <w:r w:rsidRPr="007D1182">
        <w:rPr>
          <w:sz w:val="24"/>
          <w:szCs w:val="24"/>
        </w:rPr>
        <w:t>.</w:t>
      </w:r>
    </w:p>
    <w:p w14:paraId="7ECFFFBB" w14:textId="77777777" w:rsidR="00EC3747" w:rsidRPr="007D1182" w:rsidRDefault="003E6903" w:rsidP="0077486C">
      <w:pPr>
        <w:numPr>
          <w:ilvl w:val="0"/>
          <w:numId w:val="3"/>
        </w:numPr>
        <w:pBdr>
          <w:top w:val="nil"/>
          <w:left w:val="nil"/>
          <w:bottom w:val="nil"/>
          <w:right w:val="nil"/>
          <w:between w:val="nil"/>
        </w:pBdr>
        <w:tabs>
          <w:tab w:val="left" w:pos="567"/>
        </w:tabs>
        <w:spacing w:after="120"/>
        <w:ind w:left="426" w:right="30" w:hanging="426"/>
        <w:jc w:val="both"/>
        <w:rPr>
          <w:sz w:val="24"/>
          <w:szCs w:val="24"/>
        </w:rPr>
      </w:pPr>
      <w:r w:rsidRPr="007D1182">
        <w:rPr>
          <w:sz w:val="24"/>
          <w:szCs w:val="24"/>
        </w:rPr>
        <w:t xml:space="preserve">Kesesuaian Program dengan Visi </w:t>
      </w:r>
      <w:r w:rsidRPr="007D1182">
        <w:rPr>
          <w:i/>
          <w:iCs/>
          <w:sz w:val="24"/>
          <w:szCs w:val="24"/>
        </w:rPr>
        <w:t>Berprestasi</w:t>
      </w:r>
    </w:p>
    <w:p w14:paraId="0C92AEAF" w14:textId="77777777" w:rsidR="00EC3747" w:rsidRPr="007D1182" w:rsidRDefault="003E6903" w:rsidP="0077486C">
      <w:pPr>
        <w:pBdr>
          <w:top w:val="nil"/>
          <w:left w:val="nil"/>
          <w:bottom w:val="nil"/>
          <w:right w:val="nil"/>
          <w:between w:val="nil"/>
        </w:pBdr>
        <w:tabs>
          <w:tab w:val="left" w:pos="567"/>
        </w:tabs>
        <w:spacing w:after="120"/>
        <w:ind w:left="426" w:right="30"/>
        <w:jc w:val="both"/>
        <w:rPr>
          <w:sz w:val="24"/>
          <w:szCs w:val="24"/>
        </w:rPr>
      </w:pPr>
      <w:r w:rsidRPr="007D1182">
        <w:rPr>
          <w:sz w:val="24"/>
          <w:szCs w:val="24"/>
        </w:rPr>
        <w:t>Dalam dimensi prestasi, keunggulan SDN 181 Sukamiskin tercermin secara nyata melalui perolehan berbagai gelar di bidang non-akademik, seperti FLS2N, O2SN, dan ajang PAI. Capaian ini menjadi bukti keberhasilan sekolah dalam mengelola program pengembangan minat dan bakat secara sistematis. Hal tersebut sejalan dengan misi institusi untuk membangun ekosistem belajar yang kreatif dan menyenangkan guna membekali siswa dengan kecakapan abad ke-21. Dengan mensinergikan kapabilitas tenaga pendidik dan dukungan eksternal, sekolah terus mengoptimalkan kegiatan kokurikuler serta ekstrakurikuler guna memacu pertumbuhan prestasi siswa, baik pada ranah akademik maupun bakat minat.</w:t>
      </w:r>
    </w:p>
    <w:p w14:paraId="72442BE4" w14:textId="77777777" w:rsidR="00EC3747" w:rsidRPr="007D1182" w:rsidRDefault="003E6903" w:rsidP="0077486C">
      <w:pPr>
        <w:numPr>
          <w:ilvl w:val="0"/>
          <w:numId w:val="3"/>
        </w:numPr>
        <w:pBdr>
          <w:top w:val="nil"/>
          <w:left w:val="nil"/>
          <w:bottom w:val="nil"/>
          <w:right w:val="nil"/>
          <w:between w:val="nil"/>
        </w:pBdr>
        <w:tabs>
          <w:tab w:val="left" w:pos="567"/>
        </w:tabs>
        <w:spacing w:after="120"/>
        <w:ind w:left="426" w:right="30" w:hanging="426"/>
        <w:jc w:val="both"/>
        <w:rPr>
          <w:sz w:val="24"/>
          <w:szCs w:val="24"/>
        </w:rPr>
      </w:pPr>
      <w:r w:rsidRPr="007D1182">
        <w:rPr>
          <w:sz w:val="24"/>
          <w:szCs w:val="24"/>
        </w:rPr>
        <w:t xml:space="preserve">Kesesuaian Program dengan Visi </w:t>
      </w:r>
      <w:r w:rsidRPr="007D1182">
        <w:rPr>
          <w:i/>
          <w:iCs/>
          <w:sz w:val="24"/>
          <w:szCs w:val="24"/>
        </w:rPr>
        <w:t>Peduli Lingkungan</w:t>
      </w:r>
    </w:p>
    <w:p w14:paraId="3C54AC22" w14:textId="77777777" w:rsidR="00EC3747" w:rsidRPr="007D1182" w:rsidRDefault="003E6903" w:rsidP="0077486C">
      <w:pPr>
        <w:pBdr>
          <w:top w:val="nil"/>
          <w:left w:val="nil"/>
          <w:bottom w:val="nil"/>
          <w:right w:val="nil"/>
          <w:between w:val="nil"/>
        </w:pBdr>
        <w:tabs>
          <w:tab w:val="left" w:pos="567"/>
        </w:tabs>
        <w:spacing w:after="120"/>
        <w:ind w:left="426" w:right="30"/>
        <w:jc w:val="both"/>
        <w:rPr>
          <w:sz w:val="24"/>
          <w:szCs w:val="24"/>
        </w:rPr>
      </w:pPr>
      <w:r w:rsidRPr="007D1182">
        <w:rPr>
          <w:sz w:val="24"/>
          <w:szCs w:val="24"/>
        </w:rPr>
        <w:t>Komitmen terhadap kelestarian alam sebagai pilar visi sekolah diimplementasikan melalui internalisasi budaya hidup bersih dan sehat, agenda gotong royong, serta penyisipan nilai-nilai ekologis dalam kurikulum maupun kegiatan kokurikuler. Inisiatif ini merupakan perwujudan misi sekolah dalam mengedukasi siswa mengenai urgensi menjaga ekosistem melalui praktik nyata seperti prinsip 3R (</w:t>
      </w:r>
      <w:r w:rsidRPr="007D1182">
        <w:rPr>
          <w:i/>
          <w:iCs/>
          <w:sz w:val="24"/>
          <w:szCs w:val="24"/>
        </w:rPr>
        <w:t>reduce, reuse, recycle</w:t>
      </w:r>
      <w:r w:rsidRPr="007D1182">
        <w:rPr>
          <w:sz w:val="24"/>
          <w:szCs w:val="24"/>
        </w:rPr>
        <w:t>). Dengan memaksimalkan dukungan kebijakan pemerintah daerah serta partisipasi publik, sekolah berhasil menciptakan model pendidikan yang komprehensif. Strategi ini menegaskan bahwa fokus institusi tidak terbatas pada kecerdasan kognitif, melainkan juga pada pengembangan kecerdasan ekologis peserta didik.</w:t>
      </w:r>
    </w:p>
    <w:p w14:paraId="51C80AC8" w14:textId="77777777" w:rsidR="00EC3747" w:rsidRPr="007D1182" w:rsidRDefault="003E6903" w:rsidP="0077486C">
      <w:pPr>
        <w:tabs>
          <w:tab w:val="left" w:pos="567"/>
        </w:tabs>
        <w:spacing w:after="120"/>
        <w:ind w:right="30"/>
        <w:jc w:val="both"/>
        <w:rPr>
          <w:sz w:val="24"/>
          <w:szCs w:val="24"/>
        </w:rPr>
      </w:pPr>
      <w:r w:rsidRPr="007D1182">
        <w:rPr>
          <w:sz w:val="24"/>
          <w:szCs w:val="24"/>
        </w:rPr>
        <w:t>Secara keseluruhan, program-program yang diimplementasikan SDN 181 Sukamiskin tidak hanya menjawab kebutuhan strategis berdasarkan posisi Kuadran I, tetapi juga merefleksikan integrasi mendalam terhadap visi dan misi sekolah. Keselarasan antara hasil analisis kekuatan-peluang dengan praktik di lapangan menandakan bahwa strategi pertumbuhan yang dipilih sudah sangat relevan. Hal ini menjadi fondasi kokoh bagi sekolah untuk mencapai target-target mutu secara berkelanjutan dan terukur.</w:t>
      </w:r>
    </w:p>
    <w:p w14:paraId="2F26CB00" w14:textId="77777777" w:rsidR="00EC3747" w:rsidRPr="007D1182" w:rsidRDefault="003E6903" w:rsidP="0077486C">
      <w:pPr>
        <w:pBdr>
          <w:top w:val="nil"/>
          <w:left w:val="nil"/>
          <w:bottom w:val="nil"/>
          <w:right w:val="nil"/>
          <w:between w:val="nil"/>
        </w:pBdr>
        <w:spacing w:after="120"/>
        <w:ind w:right="49"/>
        <w:jc w:val="both"/>
        <w:rPr>
          <w:b/>
          <w:bCs/>
          <w:sz w:val="24"/>
          <w:szCs w:val="24"/>
        </w:rPr>
      </w:pPr>
      <w:r w:rsidRPr="007D1182">
        <w:rPr>
          <w:b/>
          <w:bCs/>
          <w:sz w:val="24"/>
          <w:szCs w:val="24"/>
        </w:rPr>
        <w:t xml:space="preserve">Implementasi Strategi </w:t>
      </w:r>
      <w:r w:rsidRPr="007D1182">
        <w:rPr>
          <w:b/>
          <w:bCs/>
          <w:i/>
          <w:iCs/>
          <w:sz w:val="24"/>
          <w:szCs w:val="24"/>
        </w:rPr>
        <w:t>Resource-Based View</w:t>
      </w:r>
      <w:r w:rsidRPr="007D1182">
        <w:rPr>
          <w:b/>
          <w:bCs/>
          <w:sz w:val="24"/>
          <w:szCs w:val="24"/>
        </w:rPr>
        <w:t xml:space="preserve"> (RBV)</w:t>
      </w:r>
    </w:p>
    <w:p w14:paraId="7E4696BD" w14:textId="77777777" w:rsidR="00EC3747" w:rsidRPr="007D1182" w:rsidRDefault="003E6903" w:rsidP="0077486C">
      <w:pPr>
        <w:pBdr>
          <w:top w:val="nil"/>
          <w:left w:val="nil"/>
          <w:bottom w:val="nil"/>
          <w:right w:val="nil"/>
          <w:between w:val="nil"/>
        </w:pBdr>
        <w:spacing w:after="120"/>
        <w:ind w:right="49"/>
        <w:jc w:val="both"/>
        <w:rPr>
          <w:sz w:val="24"/>
          <w:szCs w:val="24"/>
        </w:rPr>
      </w:pPr>
      <w:r w:rsidRPr="007D1182">
        <w:rPr>
          <w:sz w:val="24"/>
          <w:szCs w:val="24"/>
        </w:rPr>
        <w:t xml:space="preserve">Implementasi strategi </w:t>
      </w:r>
      <w:r w:rsidRPr="007D1182">
        <w:rPr>
          <w:i/>
          <w:iCs/>
          <w:sz w:val="24"/>
          <w:szCs w:val="24"/>
        </w:rPr>
        <w:t>Resource-Based View</w:t>
      </w:r>
      <w:r w:rsidRPr="007D1182">
        <w:rPr>
          <w:sz w:val="24"/>
          <w:szCs w:val="24"/>
        </w:rPr>
        <w:t xml:space="preserve"> (RBV) di SDN 181 Sukamiskin sejalan dengan posisi Kuadran I, karena menempatkan sumber daya internal sebagai motor utama pengembangan sekolah. Pendekatan RBV menekankan bahwa keunggulan kompetitif berkelanjutan bersumber dari aset internal yang memenuhi kriteria VRIN (</w:t>
      </w:r>
      <w:r w:rsidRPr="007D1182">
        <w:rPr>
          <w:i/>
          <w:iCs/>
          <w:sz w:val="24"/>
          <w:szCs w:val="24"/>
        </w:rPr>
        <w:t>valuable, rare, inimitable, non-substitutable</w:t>
      </w:r>
      <w:r w:rsidRPr="007D1182">
        <w:rPr>
          <w:sz w:val="24"/>
          <w:szCs w:val="24"/>
        </w:rPr>
        <w:t>).</w:t>
      </w:r>
    </w:p>
    <w:p w14:paraId="7511DC66" w14:textId="77777777" w:rsidR="00EC3747" w:rsidRPr="007D1182" w:rsidRDefault="003E6903" w:rsidP="0077486C">
      <w:pPr>
        <w:numPr>
          <w:ilvl w:val="0"/>
          <w:numId w:val="7"/>
        </w:numPr>
        <w:pBdr>
          <w:top w:val="nil"/>
          <w:left w:val="nil"/>
          <w:bottom w:val="nil"/>
          <w:right w:val="nil"/>
          <w:between w:val="nil"/>
        </w:pBdr>
        <w:spacing w:after="120"/>
        <w:ind w:left="426" w:right="49" w:hanging="426"/>
        <w:jc w:val="both"/>
        <w:rPr>
          <w:sz w:val="24"/>
          <w:szCs w:val="24"/>
        </w:rPr>
      </w:pPr>
      <w:r w:rsidRPr="007D1182">
        <w:rPr>
          <w:sz w:val="24"/>
          <w:szCs w:val="24"/>
        </w:rPr>
        <w:t>Optimalisasi Modal Manusia (Guru Ahli)</w:t>
      </w:r>
    </w:p>
    <w:p w14:paraId="3CAF734A" w14:textId="065F764F" w:rsidR="001C58C8" w:rsidRPr="007D1182" w:rsidRDefault="003E6903" w:rsidP="0077486C">
      <w:pPr>
        <w:pBdr>
          <w:top w:val="nil"/>
          <w:left w:val="nil"/>
          <w:bottom w:val="nil"/>
          <w:right w:val="nil"/>
          <w:between w:val="nil"/>
        </w:pBdr>
        <w:spacing w:after="120"/>
        <w:ind w:left="425" w:right="51"/>
        <w:jc w:val="both"/>
        <w:rPr>
          <w:sz w:val="24"/>
          <w:szCs w:val="24"/>
        </w:rPr>
      </w:pPr>
      <w:r w:rsidRPr="007D1182">
        <w:rPr>
          <w:sz w:val="24"/>
          <w:szCs w:val="24"/>
        </w:rPr>
        <w:t>Modal manusia merupakan aset strategis utama dalam konteks satuan pendidikan. Data menunjukkan bahwa 85,71% guru di SDN 181 Sukamiskin telah memiliki kualifikasi pendidikan minimal S1, serta 86,4% di antaranya masuk dalam kategori “Ahli” berdasarkan hasil Uji Kompetensi Guru (UKG). Komposisi ini mencerminkan sumber daya yang bernilai tinggi (</w:t>
      </w:r>
      <w:r w:rsidRPr="007D1182">
        <w:rPr>
          <w:i/>
          <w:iCs/>
          <w:sz w:val="24"/>
          <w:szCs w:val="24"/>
        </w:rPr>
        <w:t>valuable</w:t>
      </w:r>
      <w:r w:rsidRPr="007D1182">
        <w:rPr>
          <w:sz w:val="24"/>
          <w:szCs w:val="24"/>
        </w:rPr>
        <w:t>), relatif langka (</w:t>
      </w:r>
      <w:r w:rsidRPr="007D1182">
        <w:rPr>
          <w:i/>
          <w:iCs/>
          <w:sz w:val="24"/>
          <w:szCs w:val="24"/>
        </w:rPr>
        <w:t>rare</w:t>
      </w:r>
      <w:r w:rsidRPr="007D1182">
        <w:rPr>
          <w:sz w:val="24"/>
          <w:szCs w:val="24"/>
        </w:rPr>
        <w:t>), dan sulit ditiru (</w:t>
      </w:r>
      <w:r w:rsidRPr="007D1182">
        <w:rPr>
          <w:i/>
          <w:iCs/>
          <w:sz w:val="24"/>
          <w:szCs w:val="24"/>
        </w:rPr>
        <w:t>inimitable</w:t>
      </w:r>
      <w:r w:rsidRPr="007D1182">
        <w:rPr>
          <w:sz w:val="24"/>
          <w:szCs w:val="24"/>
        </w:rPr>
        <w:t xml:space="preserve">) oleh sekolah lain dalam </w:t>
      </w:r>
      <w:r w:rsidRPr="007D1182">
        <w:rPr>
          <w:sz w:val="24"/>
          <w:szCs w:val="24"/>
        </w:rPr>
        <w:lastRenderedPageBreak/>
        <w:t>jangka pendek karena terbentuk melalui proses pengembangan kompetensi yang berkelanjutan. Optimalisasi modal manusia tidak hanya berhenti pada aspek kualifikasi, tetapi diimplementasikan melalui program-program yang sedang berjalan, antara lain:</w:t>
      </w:r>
    </w:p>
    <w:p w14:paraId="59FA30E5" w14:textId="77777777" w:rsidR="0077486C" w:rsidRDefault="0077486C" w:rsidP="0077486C">
      <w:pPr>
        <w:pBdr>
          <w:top w:val="nil"/>
          <w:left w:val="nil"/>
          <w:bottom w:val="nil"/>
          <w:right w:val="nil"/>
          <w:between w:val="nil"/>
        </w:pBdr>
        <w:spacing w:after="120"/>
        <w:ind w:left="425" w:right="51"/>
        <w:jc w:val="both"/>
      </w:pPr>
    </w:p>
    <w:p w14:paraId="64464680" w14:textId="2B77EA18" w:rsidR="00EC3747" w:rsidRPr="001C58C8" w:rsidRDefault="003E6903" w:rsidP="001C58C8">
      <w:pPr>
        <w:pBdr>
          <w:top w:val="nil"/>
          <w:left w:val="nil"/>
          <w:bottom w:val="nil"/>
          <w:right w:val="nil"/>
          <w:between w:val="nil"/>
        </w:pBdr>
        <w:spacing w:before="60" w:after="60"/>
        <w:ind w:left="426" w:right="49"/>
        <w:jc w:val="center"/>
        <w:rPr>
          <w:b/>
          <w:bCs/>
        </w:rPr>
      </w:pPr>
      <w:r w:rsidRPr="001C58C8">
        <w:rPr>
          <w:b/>
          <w:bCs/>
        </w:rPr>
        <w:t xml:space="preserve">Tabel </w:t>
      </w:r>
      <w:r w:rsidR="006470D9">
        <w:rPr>
          <w:b/>
          <w:bCs/>
          <w:lang w:val="en-US"/>
        </w:rPr>
        <w:t xml:space="preserve">6. </w:t>
      </w:r>
      <w:r w:rsidRPr="001C58C8">
        <w:rPr>
          <w:b/>
          <w:bCs/>
        </w:rPr>
        <w:t>Program Optimalisai Modal Manusia dan Anggarannya</w:t>
      </w:r>
    </w:p>
    <w:tbl>
      <w:tblPr>
        <w:tblStyle w:val="a6"/>
        <w:tblW w:w="9582"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114"/>
        <w:gridCol w:w="2268"/>
        <w:gridCol w:w="2410"/>
        <w:gridCol w:w="1790"/>
      </w:tblGrid>
      <w:tr w:rsidR="00EC3747" w:rsidRPr="00822FD1" w14:paraId="2089F5CC" w14:textId="77777777" w:rsidTr="006470D9">
        <w:trPr>
          <w:trHeight w:val="290"/>
          <w:jc w:val="center"/>
        </w:trPr>
        <w:tc>
          <w:tcPr>
            <w:tcW w:w="3114" w:type="dxa"/>
            <w:vAlign w:val="bottom"/>
          </w:tcPr>
          <w:p w14:paraId="770B80E7" w14:textId="77777777" w:rsidR="00EC3747" w:rsidRPr="00822FD1" w:rsidRDefault="003E6903" w:rsidP="001C58C8">
            <w:pPr>
              <w:widowControl/>
              <w:jc w:val="center"/>
              <w:rPr>
                <w:b/>
                <w:bCs/>
              </w:rPr>
            </w:pPr>
            <w:r w:rsidRPr="00822FD1">
              <w:rPr>
                <w:b/>
                <w:bCs/>
              </w:rPr>
              <w:t>Jenis Kegiatan</w:t>
            </w:r>
          </w:p>
        </w:tc>
        <w:tc>
          <w:tcPr>
            <w:tcW w:w="2268" w:type="dxa"/>
            <w:vAlign w:val="bottom"/>
          </w:tcPr>
          <w:p w14:paraId="0F5D070C" w14:textId="77777777" w:rsidR="00EC3747" w:rsidRPr="00822FD1" w:rsidRDefault="003E6903" w:rsidP="001C58C8">
            <w:pPr>
              <w:widowControl/>
              <w:jc w:val="center"/>
              <w:rPr>
                <w:b/>
                <w:bCs/>
              </w:rPr>
            </w:pPr>
            <w:r w:rsidRPr="00822FD1">
              <w:rPr>
                <w:b/>
                <w:bCs/>
              </w:rPr>
              <w:t>Fokus RBV</w:t>
            </w:r>
          </w:p>
        </w:tc>
        <w:tc>
          <w:tcPr>
            <w:tcW w:w="2410" w:type="dxa"/>
            <w:vAlign w:val="bottom"/>
          </w:tcPr>
          <w:p w14:paraId="7EE404D6" w14:textId="77777777" w:rsidR="00EC3747" w:rsidRPr="00822FD1" w:rsidRDefault="003E6903" w:rsidP="001C58C8">
            <w:pPr>
              <w:widowControl/>
              <w:jc w:val="center"/>
              <w:rPr>
                <w:b/>
                <w:bCs/>
              </w:rPr>
            </w:pPr>
            <w:r w:rsidRPr="00822FD1">
              <w:rPr>
                <w:b/>
                <w:bCs/>
              </w:rPr>
              <w:t>Bentuk Implementasi</w:t>
            </w:r>
          </w:p>
        </w:tc>
        <w:tc>
          <w:tcPr>
            <w:tcW w:w="1790" w:type="dxa"/>
            <w:vAlign w:val="bottom"/>
          </w:tcPr>
          <w:p w14:paraId="0C9A8FC3" w14:textId="77777777" w:rsidR="00EC3747" w:rsidRPr="00822FD1" w:rsidRDefault="003E6903" w:rsidP="001C58C8">
            <w:pPr>
              <w:widowControl/>
              <w:jc w:val="center"/>
              <w:rPr>
                <w:b/>
                <w:bCs/>
              </w:rPr>
            </w:pPr>
            <w:r w:rsidRPr="00822FD1">
              <w:rPr>
                <w:b/>
                <w:bCs/>
              </w:rPr>
              <w:t>Anggaran (Rp)</w:t>
            </w:r>
          </w:p>
        </w:tc>
      </w:tr>
      <w:tr w:rsidR="00EC3747" w:rsidRPr="00822FD1" w14:paraId="379F2F9C" w14:textId="77777777" w:rsidTr="006470D9">
        <w:trPr>
          <w:trHeight w:val="290"/>
          <w:jc w:val="center"/>
        </w:trPr>
        <w:tc>
          <w:tcPr>
            <w:tcW w:w="3114" w:type="dxa"/>
            <w:vAlign w:val="bottom"/>
          </w:tcPr>
          <w:p w14:paraId="67A7514C" w14:textId="77777777" w:rsidR="00EC3747" w:rsidRPr="00822FD1" w:rsidRDefault="003E6903" w:rsidP="001C58C8">
            <w:pPr>
              <w:widowControl/>
              <w:jc w:val="both"/>
            </w:pPr>
            <w:r w:rsidRPr="00822FD1">
              <w:t>Komunitas Praktisi Guru (KPG)</w:t>
            </w:r>
          </w:p>
          <w:p w14:paraId="18E6C7AC" w14:textId="77777777" w:rsidR="00EC3747" w:rsidRPr="00822FD1" w:rsidRDefault="00EC3747" w:rsidP="001C58C8">
            <w:pPr>
              <w:widowControl/>
              <w:jc w:val="both"/>
            </w:pPr>
          </w:p>
          <w:p w14:paraId="6886DD03" w14:textId="77777777" w:rsidR="00EC3747" w:rsidRPr="00822FD1" w:rsidRDefault="00EC3747" w:rsidP="001C58C8">
            <w:pPr>
              <w:widowControl/>
              <w:jc w:val="both"/>
            </w:pPr>
          </w:p>
          <w:p w14:paraId="18D99987" w14:textId="77777777" w:rsidR="00EC3747" w:rsidRPr="00822FD1" w:rsidRDefault="00EC3747" w:rsidP="001C58C8">
            <w:pPr>
              <w:widowControl/>
              <w:jc w:val="both"/>
            </w:pPr>
          </w:p>
        </w:tc>
        <w:tc>
          <w:tcPr>
            <w:tcW w:w="2268" w:type="dxa"/>
            <w:vAlign w:val="bottom"/>
          </w:tcPr>
          <w:p w14:paraId="6EE396EC" w14:textId="77777777" w:rsidR="00EC3747" w:rsidRPr="00822FD1" w:rsidRDefault="003E6903" w:rsidP="001C58C8">
            <w:pPr>
              <w:widowControl/>
            </w:pPr>
            <w:r w:rsidRPr="00822FD1">
              <w:t>Penguatan kompetensi guru</w:t>
            </w:r>
          </w:p>
          <w:p w14:paraId="2C21D57F" w14:textId="77777777" w:rsidR="00EC3747" w:rsidRPr="00822FD1" w:rsidRDefault="00EC3747" w:rsidP="001C58C8">
            <w:pPr>
              <w:widowControl/>
            </w:pPr>
          </w:p>
          <w:p w14:paraId="2908230F" w14:textId="77777777" w:rsidR="00EC3747" w:rsidRPr="00822FD1" w:rsidRDefault="00EC3747" w:rsidP="001C58C8">
            <w:pPr>
              <w:widowControl/>
            </w:pPr>
          </w:p>
        </w:tc>
        <w:tc>
          <w:tcPr>
            <w:tcW w:w="2410" w:type="dxa"/>
            <w:vAlign w:val="bottom"/>
          </w:tcPr>
          <w:p w14:paraId="5D1B3AA9" w14:textId="77777777" w:rsidR="00EC3747" w:rsidRPr="00822FD1" w:rsidRDefault="003E6903" w:rsidP="001C58C8">
            <w:pPr>
              <w:widowControl/>
            </w:pPr>
            <w:r w:rsidRPr="00822FD1">
              <w:t>Diskusi rutin dan penyusunan modul literasi berdiferensiasi</w:t>
            </w:r>
          </w:p>
          <w:p w14:paraId="3835B996" w14:textId="77777777" w:rsidR="001C58C8" w:rsidRPr="00822FD1" w:rsidRDefault="001C58C8" w:rsidP="001C58C8">
            <w:pPr>
              <w:widowControl/>
            </w:pPr>
          </w:p>
        </w:tc>
        <w:tc>
          <w:tcPr>
            <w:tcW w:w="1790" w:type="dxa"/>
            <w:vAlign w:val="bottom"/>
          </w:tcPr>
          <w:p w14:paraId="001D7FBF" w14:textId="77777777" w:rsidR="00EC3747" w:rsidRDefault="003E6903" w:rsidP="001C58C8">
            <w:pPr>
              <w:widowControl/>
            </w:pPr>
            <w:r w:rsidRPr="00822FD1">
              <w:t xml:space="preserve"> Rp     7.000.000</w:t>
            </w:r>
          </w:p>
          <w:p w14:paraId="30871B6F" w14:textId="77777777" w:rsidR="00822FD1" w:rsidRPr="00822FD1" w:rsidRDefault="00822FD1" w:rsidP="001C58C8">
            <w:pPr>
              <w:widowControl/>
            </w:pPr>
          </w:p>
          <w:p w14:paraId="06BA641C" w14:textId="6E329BB4" w:rsidR="00EC3747" w:rsidRPr="00822FD1" w:rsidRDefault="00EC3747" w:rsidP="001C58C8">
            <w:pPr>
              <w:widowControl/>
            </w:pPr>
          </w:p>
        </w:tc>
      </w:tr>
      <w:tr w:rsidR="00EC3747" w:rsidRPr="00822FD1" w14:paraId="5748C159" w14:textId="77777777" w:rsidTr="006470D9">
        <w:trPr>
          <w:trHeight w:val="290"/>
          <w:jc w:val="center"/>
        </w:trPr>
        <w:tc>
          <w:tcPr>
            <w:tcW w:w="3114" w:type="dxa"/>
            <w:vAlign w:val="bottom"/>
          </w:tcPr>
          <w:p w14:paraId="70F246AE" w14:textId="77777777" w:rsidR="00EC3747" w:rsidRPr="00822FD1" w:rsidRDefault="003E6903" w:rsidP="001C58C8">
            <w:pPr>
              <w:widowControl/>
              <w:jc w:val="both"/>
            </w:pPr>
            <w:r w:rsidRPr="00822FD1">
              <w:t>Lesson Study Berbasis Literasi</w:t>
            </w:r>
          </w:p>
          <w:p w14:paraId="198E7C05" w14:textId="77777777" w:rsidR="00EC3747" w:rsidRPr="00822FD1" w:rsidRDefault="00EC3747" w:rsidP="001C58C8">
            <w:pPr>
              <w:widowControl/>
              <w:jc w:val="both"/>
            </w:pPr>
          </w:p>
          <w:p w14:paraId="0A389A92" w14:textId="77777777" w:rsidR="00EC3747" w:rsidRPr="00822FD1" w:rsidRDefault="00EC3747" w:rsidP="001C58C8">
            <w:pPr>
              <w:widowControl/>
              <w:jc w:val="both"/>
            </w:pPr>
          </w:p>
          <w:p w14:paraId="388E82D8" w14:textId="77777777" w:rsidR="00EC3747" w:rsidRPr="00822FD1" w:rsidRDefault="00EC3747" w:rsidP="001C58C8">
            <w:pPr>
              <w:widowControl/>
              <w:jc w:val="both"/>
            </w:pPr>
          </w:p>
        </w:tc>
        <w:tc>
          <w:tcPr>
            <w:tcW w:w="2268" w:type="dxa"/>
            <w:vAlign w:val="bottom"/>
          </w:tcPr>
          <w:p w14:paraId="4E3E6DF6" w14:textId="77777777" w:rsidR="00EC3747" w:rsidRPr="00822FD1" w:rsidRDefault="003E6903" w:rsidP="001C58C8">
            <w:pPr>
              <w:widowControl/>
            </w:pPr>
            <w:r w:rsidRPr="00822FD1">
              <w:t>Peningkatan kualitas pembelajaran</w:t>
            </w:r>
          </w:p>
          <w:p w14:paraId="4C0D59DF" w14:textId="77777777" w:rsidR="00EC3747" w:rsidRPr="00822FD1" w:rsidRDefault="00EC3747" w:rsidP="001C58C8">
            <w:pPr>
              <w:widowControl/>
            </w:pPr>
          </w:p>
          <w:p w14:paraId="373DA23E" w14:textId="77777777" w:rsidR="00EC3747" w:rsidRPr="00822FD1" w:rsidRDefault="00EC3747" w:rsidP="001C58C8">
            <w:pPr>
              <w:widowControl/>
            </w:pPr>
          </w:p>
        </w:tc>
        <w:tc>
          <w:tcPr>
            <w:tcW w:w="2410" w:type="dxa"/>
            <w:vAlign w:val="bottom"/>
          </w:tcPr>
          <w:p w14:paraId="2CBECF04" w14:textId="77777777" w:rsidR="00EC3747" w:rsidRPr="00822FD1" w:rsidRDefault="003E6903" w:rsidP="001C58C8">
            <w:pPr>
              <w:widowControl/>
            </w:pPr>
            <w:r w:rsidRPr="00822FD1">
              <w:t>Observasi kelas dan refleksi bersama narasumber</w:t>
            </w:r>
          </w:p>
          <w:p w14:paraId="52860362" w14:textId="77777777" w:rsidR="001C58C8" w:rsidRPr="00822FD1" w:rsidRDefault="001C58C8" w:rsidP="001C58C8">
            <w:pPr>
              <w:widowControl/>
            </w:pPr>
          </w:p>
        </w:tc>
        <w:tc>
          <w:tcPr>
            <w:tcW w:w="1790" w:type="dxa"/>
            <w:vAlign w:val="bottom"/>
          </w:tcPr>
          <w:p w14:paraId="7A3C9ECA" w14:textId="419C0DE5" w:rsidR="00EC3747" w:rsidRPr="00822FD1" w:rsidRDefault="003E6903" w:rsidP="001C58C8">
            <w:pPr>
              <w:widowControl/>
            </w:pPr>
            <w:r w:rsidRPr="00822FD1">
              <w:t xml:space="preserve"> Rp     2.000.000 </w:t>
            </w:r>
          </w:p>
          <w:p w14:paraId="02A4A392" w14:textId="77777777" w:rsidR="00EC3747" w:rsidRPr="00822FD1" w:rsidRDefault="00EC3747" w:rsidP="001C58C8">
            <w:pPr>
              <w:widowControl/>
            </w:pPr>
          </w:p>
          <w:p w14:paraId="0123D902" w14:textId="77777777" w:rsidR="00EC3747" w:rsidRPr="00822FD1" w:rsidRDefault="00EC3747" w:rsidP="001C58C8">
            <w:pPr>
              <w:widowControl/>
            </w:pPr>
          </w:p>
        </w:tc>
      </w:tr>
      <w:tr w:rsidR="00EC3747" w:rsidRPr="00822FD1" w14:paraId="2AB5F582" w14:textId="77777777" w:rsidTr="006470D9">
        <w:trPr>
          <w:trHeight w:val="290"/>
          <w:jc w:val="center"/>
        </w:trPr>
        <w:tc>
          <w:tcPr>
            <w:tcW w:w="3114" w:type="dxa"/>
            <w:vAlign w:val="bottom"/>
          </w:tcPr>
          <w:p w14:paraId="1D2E56D5" w14:textId="77777777" w:rsidR="00EC3747" w:rsidRPr="00822FD1" w:rsidRDefault="003E6903" w:rsidP="001C58C8">
            <w:pPr>
              <w:widowControl/>
              <w:jc w:val="both"/>
            </w:pPr>
            <w:r w:rsidRPr="00822FD1">
              <w:t>Platform Digital Pembelajaran</w:t>
            </w:r>
          </w:p>
          <w:p w14:paraId="15C5F882" w14:textId="77777777" w:rsidR="00EC3747" w:rsidRPr="00822FD1" w:rsidRDefault="00EC3747" w:rsidP="001C58C8">
            <w:pPr>
              <w:widowControl/>
              <w:jc w:val="both"/>
            </w:pPr>
          </w:p>
          <w:p w14:paraId="66DB3F82" w14:textId="77777777" w:rsidR="00EC3747" w:rsidRPr="00822FD1" w:rsidRDefault="00EC3747" w:rsidP="001C58C8">
            <w:pPr>
              <w:widowControl/>
              <w:jc w:val="both"/>
            </w:pPr>
          </w:p>
          <w:p w14:paraId="0420457B" w14:textId="77777777" w:rsidR="00EC3747" w:rsidRPr="00822FD1" w:rsidRDefault="00EC3747" w:rsidP="001C58C8">
            <w:pPr>
              <w:widowControl/>
              <w:jc w:val="both"/>
            </w:pPr>
          </w:p>
          <w:p w14:paraId="65163EB2" w14:textId="77777777" w:rsidR="00EC3747" w:rsidRPr="00822FD1" w:rsidRDefault="00EC3747" w:rsidP="001C58C8">
            <w:pPr>
              <w:widowControl/>
              <w:jc w:val="both"/>
            </w:pPr>
          </w:p>
        </w:tc>
        <w:tc>
          <w:tcPr>
            <w:tcW w:w="2268" w:type="dxa"/>
            <w:vAlign w:val="bottom"/>
          </w:tcPr>
          <w:p w14:paraId="217029A7" w14:textId="77777777" w:rsidR="00EC3747" w:rsidRPr="00822FD1" w:rsidRDefault="003E6903" w:rsidP="001C58C8">
            <w:pPr>
              <w:widowControl/>
            </w:pPr>
            <w:r w:rsidRPr="00822FD1">
              <w:t>Transformasi kompetensi digital guru</w:t>
            </w:r>
          </w:p>
          <w:p w14:paraId="66FAB03A" w14:textId="77777777" w:rsidR="00EC3747" w:rsidRPr="00822FD1" w:rsidRDefault="00EC3747" w:rsidP="001C58C8">
            <w:pPr>
              <w:widowControl/>
            </w:pPr>
          </w:p>
          <w:p w14:paraId="3A4782A1" w14:textId="77777777" w:rsidR="00EC3747" w:rsidRPr="00822FD1" w:rsidRDefault="00EC3747" w:rsidP="001C58C8">
            <w:pPr>
              <w:widowControl/>
            </w:pPr>
          </w:p>
        </w:tc>
        <w:tc>
          <w:tcPr>
            <w:tcW w:w="2410" w:type="dxa"/>
            <w:vAlign w:val="bottom"/>
          </w:tcPr>
          <w:p w14:paraId="646B20FE" w14:textId="77777777" w:rsidR="00EC3747" w:rsidRPr="00822FD1" w:rsidRDefault="003E6903" w:rsidP="001C58C8">
            <w:pPr>
              <w:widowControl/>
            </w:pPr>
            <w:r w:rsidRPr="00822FD1">
              <w:t>Lisensi media interaktif dan peningkatan bandwidth</w:t>
            </w:r>
          </w:p>
          <w:p w14:paraId="552B124E" w14:textId="77777777" w:rsidR="00EC3747" w:rsidRDefault="00EC3747" w:rsidP="001C58C8">
            <w:pPr>
              <w:widowControl/>
            </w:pPr>
          </w:p>
          <w:p w14:paraId="5F57EF09" w14:textId="77777777" w:rsidR="00822FD1" w:rsidRPr="00822FD1" w:rsidRDefault="00822FD1" w:rsidP="001C58C8">
            <w:pPr>
              <w:widowControl/>
            </w:pPr>
          </w:p>
        </w:tc>
        <w:tc>
          <w:tcPr>
            <w:tcW w:w="1790" w:type="dxa"/>
            <w:vAlign w:val="bottom"/>
          </w:tcPr>
          <w:p w14:paraId="4B7A0D00" w14:textId="77777777" w:rsidR="00EC3747" w:rsidRPr="00822FD1" w:rsidRDefault="003E6903" w:rsidP="001C58C8">
            <w:pPr>
              <w:widowControl/>
            </w:pPr>
            <w:r w:rsidRPr="00822FD1">
              <w:t xml:space="preserve"> Rp   12.000.000 </w:t>
            </w:r>
          </w:p>
          <w:p w14:paraId="2451A5F3" w14:textId="77777777" w:rsidR="00EC3747" w:rsidRPr="00822FD1" w:rsidRDefault="00EC3747" w:rsidP="001C58C8">
            <w:pPr>
              <w:widowControl/>
            </w:pPr>
          </w:p>
          <w:p w14:paraId="2CD60CCE" w14:textId="77777777" w:rsidR="00EC3747" w:rsidRPr="00822FD1" w:rsidRDefault="00EC3747" w:rsidP="001C58C8">
            <w:pPr>
              <w:widowControl/>
            </w:pPr>
          </w:p>
        </w:tc>
      </w:tr>
      <w:tr w:rsidR="00EC3747" w:rsidRPr="00822FD1" w14:paraId="7FD52A0C" w14:textId="77777777" w:rsidTr="006470D9">
        <w:trPr>
          <w:trHeight w:val="290"/>
          <w:jc w:val="center"/>
        </w:trPr>
        <w:tc>
          <w:tcPr>
            <w:tcW w:w="3114" w:type="dxa"/>
            <w:vAlign w:val="bottom"/>
          </w:tcPr>
          <w:p w14:paraId="21983852" w14:textId="77777777" w:rsidR="00EC3747" w:rsidRPr="00822FD1" w:rsidRDefault="003E6903" w:rsidP="001C58C8">
            <w:pPr>
              <w:widowControl/>
              <w:jc w:val="both"/>
            </w:pPr>
            <w:r w:rsidRPr="00822FD1">
              <w:t>Pendampingan Guru Inti</w:t>
            </w:r>
          </w:p>
          <w:p w14:paraId="67B56F30" w14:textId="77777777" w:rsidR="00EC3747" w:rsidRPr="00822FD1" w:rsidRDefault="00EC3747" w:rsidP="001C58C8">
            <w:pPr>
              <w:widowControl/>
              <w:jc w:val="both"/>
            </w:pPr>
          </w:p>
          <w:p w14:paraId="367776A1" w14:textId="77777777" w:rsidR="00EC3747" w:rsidRPr="00822FD1" w:rsidRDefault="00EC3747" w:rsidP="001C58C8">
            <w:pPr>
              <w:widowControl/>
              <w:jc w:val="both"/>
            </w:pPr>
          </w:p>
          <w:p w14:paraId="200ED170" w14:textId="77777777" w:rsidR="00EC3747" w:rsidRPr="00822FD1" w:rsidRDefault="00EC3747" w:rsidP="001C58C8">
            <w:pPr>
              <w:widowControl/>
              <w:jc w:val="both"/>
            </w:pPr>
          </w:p>
        </w:tc>
        <w:tc>
          <w:tcPr>
            <w:tcW w:w="2268" w:type="dxa"/>
            <w:vAlign w:val="bottom"/>
          </w:tcPr>
          <w:p w14:paraId="73856C15" w14:textId="77777777" w:rsidR="00EC3747" w:rsidRPr="00822FD1" w:rsidRDefault="003E6903" w:rsidP="001C58C8">
            <w:pPr>
              <w:widowControl/>
            </w:pPr>
            <w:r w:rsidRPr="00822FD1">
              <w:t>Transfer keahlian internal</w:t>
            </w:r>
          </w:p>
          <w:p w14:paraId="60905CE2" w14:textId="77777777" w:rsidR="00EC3747" w:rsidRPr="00822FD1" w:rsidRDefault="00EC3747" w:rsidP="001C58C8">
            <w:pPr>
              <w:widowControl/>
            </w:pPr>
          </w:p>
          <w:p w14:paraId="1D4842AA" w14:textId="77777777" w:rsidR="00EC3747" w:rsidRPr="00822FD1" w:rsidRDefault="00EC3747" w:rsidP="001C58C8">
            <w:pPr>
              <w:widowControl/>
            </w:pPr>
          </w:p>
        </w:tc>
        <w:tc>
          <w:tcPr>
            <w:tcW w:w="2410" w:type="dxa"/>
            <w:vAlign w:val="bottom"/>
          </w:tcPr>
          <w:p w14:paraId="78323132" w14:textId="77777777" w:rsidR="00EC3747" w:rsidRPr="00822FD1" w:rsidRDefault="003E6903" w:rsidP="001C58C8">
            <w:pPr>
              <w:widowControl/>
            </w:pPr>
            <w:r w:rsidRPr="00822FD1">
              <w:t>Insentif mentor dan buku strategi pedagogic</w:t>
            </w:r>
          </w:p>
          <w:p w14:paraId="38964945" w14:textId="77777777" w:rsidR="00EC3747" w:rsidRPr="00822FD1" w:rsidRDefault="00EC3747" w:rsidP="001C58C8">
            <w:pPr>
              <w:widowControl/>
            </w:pPr>
          </w:p>
          <w:p w14:paraId="7885AA83" w14:textId="77777777" w:rsidR="00EC3747" w:rsidRPr="00822FD1" w:rsidRDefault="00EC3747" w:rsidP="001C58C8">
            <w:pPr>
              <w:widowControl/>
            </w:pPr>
          </w:p>
        </w:tc>
        <w:tc>
          <w:tcPr>
            <w:tcW w:w="1790" w:type="dxa"/>
            <w:vAlign w:val="bottom"/>
          </w:tcPr>
          <w:p w14:paraId="3AEB6A9C" w14:textId="77777777" w:rsidR="00EC3747" w:rsidRDefault="003E6903" w:rsidP="001C58C8">
            <w:pPr>
              <w:widowControl/>
            </w:pPr>
            <w:r w:rsidRPr="00822FD1">
              <w:t xml:space="preserve"> Rp   12.000.000</w:t>
            </w:r>
          </w:p>
          <w:p w14:paraId="74E1017C" w14:textId="77777777" w:rsidR="00822FD1" w:rsidRPr="00822FD1" w:rsidRDefault="00822FD1" w:rsidP="001C58C8">
            <w:pPr>
              <w:widowControl/>
            </w:pPr>
          </w:p>
          <w:p w14:paraId="7465C8CC" w14:textId="77777777" w:rsidR="00EC3747" w:rsidRPr="00822FD1" w:rsidRDefault="003E6903" w:rsidP="001C58C8">
            <w:pPr>
              <w:widowControl/>
            </w:pPr>
            <w:r w:rsidRPr="00822FD1">
              <w:t xml:space="preserve"> </w:t>
            </w:r>
          </w:p>
        </w:tc>
      </w:tr>
      <w:tr w:rsidR="00EC3747" w:rsidRPr="00822FD1" w14:paraId="70D4F94F" w14:textId="77777777" w:rsidTr="006470D9">
        <w:trPr>
          <w:trHeight w:val="290"/>
          <w:jc w:val="center"/>
        </w:trPr>
        <w:tc>
          <w:tcPr>
            <w:tcW w:w="3114" w:type="dxa"/>
            <w:vAlign w:val="bottom"/>
          </w:tcPr>
          <w:p w14:paraId="2FBB1CF3" w14:textId="77777777" w:rsidR="00EC3747" w:rsidRPr="00822FD1" w:rsidRDefault="003E6903" w:rsidP="001C58C8">
            <w:pPr>
              <w:widowControl/>
              <w:jc w:val="both"/>
              <w:rPr>
                <w:b/>
                <w:bCs/>
              </w:rPr>
            </w:pPr>
            <w:r w:rsidRPr="00822FD1">
              <w:rPr>
                <w:b/>
                <w:bCs/>
              </w:rPr>
              <w:t>TOTAL</w:t>
            </w:r>
          </w:p>
        </w:tc>
        <w:tc>
          <w:tcPr>
            <w:tcW w:w="2268" w:type="dxa"/>
            <w:vAlign w:val="bottom"/>
          </w:tcPr>
          <w:p w14:paraId="3852633B" w14:textId="77777777" w:rsidR="00EC3747" w:rsidRPr="00822FD1" w:rsidRDefault="003E6903" w:rsidP="001C58C8">
            <w:pPr>
              <w:widowControl/>
            </w:pPr>
            <w:r w:rsidRPr="00822FD1">
              <w:t> </w:t>
            </w:r>
          </w:p>
        </w:tc>
        <w:tc>
          <w:tcPr>
            <w:tcW w:w="2410" w:type="dxa"/>
            <w:vAlign w:val="bottom"/>
          </w:tcPr>
          <w:p w14:paraId="4BB596D0" w14:textId="77777777" w:rsidR="00EC3747" w:rsidRPr="00822FD1" w:rsidRDefault="003E6903" w:rsidP="001C58C8">
            <w:pPr>
              <w:widowControl/>
            </w:pPr>
            <w:r w:rsidRPr="00822FD1">
              <w:t> </w:t>
            </w:r>
          </w:p>
        </w:tc>
        <w:tc>
          <w:tcPr>
            <w:tcW w:w="1790" w:type="dxa"/>
            <w:vAlign w:val="bottom"/>
          </w:tcPr>
          <w:p w14:paraId="1067953D" w14:textId="77777777" w:rsidR="00EC3747" w:rsidRPr="00822FD1" w:rsidRDefault="003E6903" w:rsidP="001C58C8">
            <w:pPr>
              <w:widowControl/>
              <w:rPr>
                <w:b/>
                <w:bCs/>
              </w:rPr>
            </w:pPr>
            <w:r w:rsidRPr="00822FD1">
              <w:rPr>
                <w:b/>
                <w:bCs/>
              </w:rPr>
              <w:t xml:space="preserve"> Rp   35.000.000 </w:t>
            </w:r>
          </w:p>
        </w:tc>
      </w:tr>
    </w:tbl>
    <w:p w14:paraId="356D35B9" w14:textId="77777777" w:rsidR="00EC3747" w:rsidRPr="001C58C8" w:rsidRDefault="00EC3747" w:rsidP="001C58C8">
      <w:pPr>
        <w:pBdr>
          <w:top w:val="nil"/>
          <w:left w:val="nil"/>
          <w:bottom w:val="nil"/>
          <w:right w:val="nil"/>
          <w:between w:val="nil"/>
        </w:pBdr>
        <w:spacing w:before="60" w:after="60"/>
        <w:ind w:right="49"/>
        <w:jc w:val="both"/>
      </w:pPr>
    </w:p>
    <w:p w14:paraId="39B2D4F2" w14:textId="77777777" w:rsidR="00EC3747" w:rsidRPr="007D1182" w:rsidRDefault="003E6903" w:rsidP="001C58C8">
      <w:pPr>
        <w:pBdr>
          <w:top w:val="nil"/>
          <w:left w:val="nil"/>
          <w:bottom w:val="nil"/>
          <w:right w:val="nil"/>
          <w:between w:val="nil"/>
        </w:pBdr>
        <w:spacing w:before="60" w:after="60"/>
        <w:ind w:right="49"/>
        <w:jc w:val="both"/>
        <w:rPr>
          <w:sz w:val="24"/>
          <w:szCs w:val="24"/>
        </w:rPr>
      </w:pPr>
      <w:r w:rsidRPr="007D1182">
        <w:rPr>
          <w:sz w:val="24"/>
          <w:szCs w:val="24"/>
        </w:rPr>
        <w:t>Berbagai inisiatif tersebut memungkinkan wawasan dan kematangan profesional pendidik—termasuk pemahaman mendalam atas kondisi siswa, metodologi pengajaran yang adaptif, hingga kecakapan digital—terkonversi menjadi aksi pembelajaran yang terstruktur. Alhasil, kapabilitas guru tidak lagi sekadar menjadi modal awal (</w:t>
      </w:r>
      <w:r w:rsidRPr="007D1182">
        <w:rPr>
          <w:i/>
          <w:iCs/>
          <w:sz w:val="24"/>
          <w:szCs w:val="24"/>
        </w:rPr>
        <w:t>input</w:t>
      </w:r>
      <w:r w:rsidRPr="007D1182">
        <w:rPr>
          <w:sz w:val="24"/>
          <w:szCs w:val="24"/>
        </w:rPr>
        <w:t>), melainkan bertransformasi menjadi penggerak utama dalam mengakselerasi kualitas literasi siswa.</w:t>
      </w:r>
    </w:p>
    <w:p w14:paraId="1CA0207B" w14:textId="77777777" w:rsidR="00EC3747" w:rsidRPr="007D1182" w:rsidRDefault="003E6903" w:rsidP="001C58C8">
      <w:pPr>
        <w:numPr>
          <w:ilvl w:val="0"/>
          <w:numId w:val="7"/>
        </w:numPr>
        <w:pBdr>
          <w:top w:val="nil"/>
          <w:left w:val="nil"/>
          <w:bottom w:val="nil"/>
          <w:right w:val="nil"/>
          <w:between w:val="nil"/>
        </w:pBdr>
        <w:spacing w:before="60" w:after="60"/>
        <w:ind w:left="426" w:right="49" w:hanging="426"/>
        <w:jc w:val="both"/>
        <w:rPr>
          <w:sz w:val="24"/>
          <w:szCs w:val="24"/>
        </w:rPr>
      </w:pPr>
      <w:r w:rsidRPr="007D1182">
        <w:rPr>
          <w:sz w:val="24"/>
          <w:szCs w:val="24"/>
        </w:rPr>
        <w:t>Modal Organisasi dan Kurikulum</w:t>
      </w:r>
    </w:p>
    <w:p w14:paraId="29CC8245" w14:textId="42F31497" w:rsidR="00EC3747" w:rsidRPr="007D1182" w:rsidRDefault="003E6903" w:rsidP="00DA4185">
      <w:pPr>
        <w:pBdr>
          <w:top w:val="nil"/>
          <w:left w:val="nil"/>
          <w:bottom w:val="nil"/>
          <w:right w:val="nil"/>
          <w:between w:val="nil"/>
        </w:pBdr>
        <w:spacing w:before="60" w:after="200"/>
        <w:ind w:left="425" w:right="51"/>
        <w:jc w:val="both"/>
        <w:rPr>
          <w:sz w:val="24"/>
          <w:szCs w:val="24"/>
        </w:rPr>
      </w:pPr>
      <w:r w:rsidRPr="007D1182">
        <w:rPr>
          <w:sz w:val="24"/>
          <w:szCs w:val="24"/>
        </w:rPr>
        <w:t>Di samping modal manusia, modal organisasi dan modal kurikulum di SDN 181 Sukamiskin juga berperan sebagai sumber daya strategis yang memenuhi kriteria VRIN (</w:t>
      </w:r>
      <w:r w:rsidRPr="007D1182">
        <w:rPr>
          <w:i/>
          <w:iCs/>
          <w:sz w:val="24"/>
          <w:szCs w:val="24"/>
        </w:rPr>
        <w:t>Valuable, Rare, Inimitable, Non-substitutable</w:t>
      </w:r>
      <w:r w:rsidRPr="007D1182">
        <w:rPr>
          <w:sz w:val="24"/>
          <w:szCs w:val="24"/>
        </w:rPr>
        <w:t>). Penerapan Kurikulum Merdeka di sekolah ini diorkestrasi secara fleksibel dan kontekstual untuk memfasilitasi pendekatan pembelajaran yang lebih individual serta adaptif terhadap karakteristik siswa. Fleksibilitas kurikuler ini menjadi instrumen vital, terutama dalam menangani sekitar 10% peserta didik yang memerlukan atensi atau 'Intervensi Khusus'. Optimalisasi modal organisasi ini direpresentasikan melalui berbagai agenda kurikuler dan kokurikuler yang mencakup:</w:t>
      </w:r>
    </w:p>
    <w:p w14:paraId="0269C584" w14:textId="2ECB1892" w:rsidR="0077486C" w:rsidRPr="007D1182" w:rsidRDefault="0077486C" w:rsidP="00DA4185">
      <w:pPr>
        <w:pBdr>
          <w:top w:val="nil"/>
          <w:left w:val="nil"/>
          <w:bottom w:val="nil"/>
          <w:right w:val="nil"/>
          <w:between w:val="nil"/>
        </w:pBdr>
        <w:spacing w:before="60" w:after="200"/>
        <w:ind w:left="425" w:right="51"/>
        <w:jc w:val="both"/>
        <w:rPr>
          <w:sz w:val="24"/>
          <w:szCs w:val="24"/>
        </w:rPr>
      </w:pPr>
    </w:p>
    <w:p w14:paraId="407A54AF" w14:textId="300F9E88" w:rsidR="0077486C" w:rsidRPr="007D1182" w:rsidRDefault="0077486C" w:rsidP="00DA4185">
      <w:pPr>
        <w:pBdr>
          <w:top w:val="nil"/>
          <w:left w:val="nil"/>
          <w:bottom w:val="nil"/>
          <w:right w:val="nil"/>
          <w:between w:val="nil"/>
        </w:pBdr>
        <w:spacing w:before="60" w:after="200"/>
        <w:ind w:left="425" w:right="51"/>
        <w:jc w:val="both"/>
        <w:rPr>
          <w:sz w:val="24"/>
          <w:szCs w:val="24"/>
        </w:rPr>
      </w:pPr>
    </w:p>
    <w:p w14:paraId="6241A2E4" w14:textId="0B12FCB8" w:rsidR="0077486C" w:rsidRPr="007D1182" w:rsidRDefault="0077486C" w:rsidP="00DA4185">
      <w:pPr>
        <w:pBdr>
          <w:top w:val="nil"/>
          <w:left w:val="nil"/>
          <w:bottom w:val="nil"/>
          <w:right w:val="nil"/>
          <w:between w:val="nil"/>
        </w:pBdr>
        <w:spacing w:before="60" w:after="200"/>
        <w:ind w:left="425" w:right="51"/>
        <w:jc w:val="both"/>
        <w:rPr>
          <w:sz w:val="24"/>
          <w:szCs w:val="24"/>
        </w:rPr>
      </w:pPr>
    </w:p>
    <w:p w14:paraId="7275C3EE" w14:textId="2AEA7E4B" w:rsidR="0077486C" w:rsidRPr="007D1182" w:rsidRDefault="0077486C" w:rsidP="00DA4185">
      <w:pPr>
        <w:pBdr>
          <w:top w:val="nil"/>
          <w:left w:val="nil"/>
          <w:bottom w:val="nil"/>
          <w:right w:val="nil"/>
          <w:between w:val="nil"/>
        </w:pBdr>
        <w:spacing w:before="60" w:after="200"/>
        <w:ind w:left="425" w:right="51"/>
        <w:jc w:val="both"/>
        <w:rPr>
          <w:sz w:val="24"/>
          <w:szCs w:val="24"/>
        </w:rPr>
      </w:pPr>
    </w:p>
    <w:p w14:paraId="25AE58ED" w14:textId="604D35C0" w:rsidR="00EC3747" w:rsidRPr="001C58C8" w:rsidRDefault="003E6903" w:rsidP="00732528">
      <w:pPr>
        <w:pBdr>
          <w:top w:val="nil"/>
          <w:left w:val="nil"/>
          <w:bottom w:val="nil"/>
          <w:right w:val="nil"/>
          <w:between w:val="nil"/>
        </w:pBdr>
        <w:spacing w:before="60" w:after="60"/>
        <w:ind w:left="426" w:right="49"/>
        <w:jc w:val="center"/>
        <w:rPr>
          <w:b/>
          <w:bCs/>
        </w:rPr>
      </w:pPr>
      <w:r w:rsidRPr="001C58C8">
        <w:rPr>
          <w:b/>
          <w:bCs/>
        </w:rPr>
        <w:lastRenderedPageBreak/>
        <w:t>Tabel</w:t>
      </w:r>
      <w:r w:rsidR="006470D9">
        <w:rPr>
          <w:b/>
          <w:bCs/>
          <w:lang w:val="en-US"/>
        </w:rPr>
        <w:t xml:space="preserve"> 7. </w:t>
      </w:r>
      <w:r w:rsidRPr="001C58C8">
        <w:rPr>
          <w:b/>
          <w:bCs/>
        </w:rPr>
        <w:t xml:space="preserve"> Program Modal Organisasi dan Kurikulum Serta Anggarannya</w:t>
      </w:r>
    </w:p>
    <w:tbl>
      <w:tblPr>
        <w:tblStyle w:val="a7"/>
        <w:tblW w:w="8784" w:type="dxa"/>
        <w:jc w:val="center"/>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122"/>
        <w:gridCol w:w="1984"/>
        <w:gridCol w:w="2410"/>
        <w:gridCol w:w="2268"/>
      </w:tblGrid>
      <w:tr w:rsidR="00EC3747" w:rsidRPr="001C58C8" w14:paraId="0828943E" w14:textId="77777777" w:rsidTr="006470D9">
        <w:trPr>
          <w:trHeight w:val="560"/>
          <w:jc w:val="center"/>
        </w:trPr>
        <w:tc>
          <w:tcPr>
            <w:tcW w:w="2122" w:type="dxa"/>
            <w:vAlign w:val="center"/>
          </w:tcPr>
          <w:p w14:paraId="2C9636FE" w14:textId="77777777" w:rsidR="00EC3747" w:rsidRPr="001C58C8" w:rsidRDefault="003E6903" w:rsidP="001C58C8">
            <w:pPr>
              <w:widowControl/>
              <w:jc w:val="center"/>
              <w:rPr>
                <w:b/>
                <w:bCs/>
              </w:rPr>
            </w:pPr>
            <w:r w:rsidRPr="001C58C8">
              <w:rPr>
                <w:b/>
                <w:bCs/>
              </w:rPr>
              <w:t>Jenis Kegiatan</w:t>
            </w:r>
          </w:p>
        </w:tc>
        <w:tc>
          <w:tcPr>
            <w:tcW w:w="1984" w:type="dxa"/>
            <w:vAlign w:val="center"/>
          </w:tcPr>
          <w:p w14:paraId="19C87F46" w14:textId="77777777" w:rsidR="00EC3747" w:rsidRPr="001C58C8" w:rsidRDefault="003E6903" w:rsidP="001C58C8">
            <w:pPr>
              <w:widowControl/>
              <w:jc w:val="center"/>
              <w:rPr>
                <w:b/>
                <w:bCs/>
              </w:rPr>
            </w:pPr>
            <w:r w:rsidRPr="001C58C8">
              <w:rPr>
                <w:b/>
                <w:bCs/>
              </w:rPr>
              <w:t>Fokus RBV</w:t>
            </w:r>
          </w:p>
        </w:tc>
        <w:tc>
          <w:tcPr>
            <w:tcW w:w="2410" w:type="dxa"/>
            <w:vAlign w:val="center"/>
          </w:tcPr>
          <w:p w14:paraId="3BC76178" w14:textId="77777777" w:rsidR="00EC3747" w:rsidRPr="001C58C8" w:rsidRDefault="003E6903" w:rsidP="001C58C8">
            <w:pPr>
              <w:widowControl/>
              <w:jc w:val="center"/>
              <w:rPr>
                <w:b/>
                <w:bCs/>
              </w:rPr>
            </w:pPr>
            <w:r w:rsidRPr="001C58C8">
              <w:rPr>
                <w:b/>
                <w:bCs/>
              </w:rPr>
              <w:t>Bentuk Implementasi</w:t>
            </w:r>
          </w:p>
        </w:tc>
        <w:tc>
          <w:tcPr>
            <w:tcW w:w="2268" w:type="dxa"/>
            <w:vAlign w:val="center"/>
          </w:tcPr>
          <w:p w14:paraId="6AF3058B" w14:textId="77777777" w:rsidR="00EC3747" w:rsidRPr="001C58C8" w:rsidRDefault="003E6903" w:rsidP="001C58C8">
            <w:pPr>
              <w:widowControl/>
              <w:jc w:val="center"/>
              <w:rPr>
                <w:b/>
                <w:bCs/>
              </w:rPr>
            </w:pPr>
            <w:r w:rsidRPr="001C58C8">
              <w:rPr>
                <w:b/>
                <w:bCs/>
              </w:rPr>
              <w:t>Estimasi Anggaran</w:t>
            </w:r>
          </w:p>
        </w:tc>
      </w:tr>
      <w:tr w:rsidR="00EC3747" w:rsidRPr="001C58C8" w14:paraId="7F85A4C1" w14:textId="77777777" w:rsidTr="006470D9">
        <w:trPr>
          <w:trHeight w:val="840"/>
          <w:jc w:val="center"/>
        </w:trPr>
        <w:tc>
          <w:tcPr>
            <w:tcW w:w="2122" w:type="dxa"/>
            <w:vAlign w:val="center"/>
          </w:tcPr>
          <w:p w14:paraId="17CBD3FC" w14:textId="77777777" w:rsidR="00EC3747" w:rsidRPr="001C58C8" w:rsidRDefault="003E6903" w:rsidP="001C58C8">
            <w:pPr>
              <w:widowControl/>
            </w:pPr>
            <w:r w:rsidRPr="001C58C8">
              <w:t>Pembelajaran Berdiferensiasi</w:t>
            </w:r>
          </w:p>
        </w:tc>
        <w:tc>
          <w:tcPr>
            <w:tcW w:w="1984" w:type="dxa"/>
            <w:vAlign w:val="center"/>
          </w:tcPr>
          <w:p w14:paraId="01902CA3" w14:textId="77777777" w:rsidR="00EC3747" w:rsidRPr="001C58C8" w:rsidRDefault="003E6903" w:rsidP="001C58C8">
            <w:pPr>
              <w:widowControl/>
            </w:pPr>
            <w:r w:rsidRPr="001C58C8">
              <w:t>Adaptasi terhadap heterogenitas murid</w:t>
            </w:r>
          </w:p>
        </w:tc>
        <w:tc>
          <w:tcPr>
            <w:tcW w:w="2410" w:type="dxa"/>
            <w:vAlign w:val="center"/>
          </w:tcPr>
          <w:p w14:paraId="130D24A3" w14:textId="77777777" w:rsidR="00EC3747" w:rsidRPr="001C58C8" w:rsidRDefault="003E6903" w:rsidP="001C58C8">
            <w:pPr>
              <w:widowControl/>
            </w:pPr>
            <w:r w:rsidRPr="001C58C8">
              <w:t>Penyusunan bahan ajar dan alat peraga</w:t>
            </w:r>
          </w:p>
        </w:tc>
        <w:tc>
          <w:tcPr>
            <w:tcW w:w="2268" w:type="dxa"/>
            <w:vAlign w:val="center"/>
          </w:tcPr>
          <w:p w14:paraId="7A433643" w14:textId="77777777" w:rsidR="00EC3747" w:rsidRPr="001C58C8" w:rsidRDefault="003E6903" w:rsidP="001C58C8">
            <w:pPr>
              <w:widowControl/>
              <w:jc w:val="right"/>
            </w:pPr>
            <w:r w:rsidRPr="001C58C8">
              <w:t>Rp  12.000.000</w:t>
            </w:r>
          </w:p>
        </w:tc>
      </w:tr>
      <w:tr w:rsidR="00EC3747" w:rsidRPr="001C58C8" w14:paraId="326A723F" w14:textId="77777777" w:rsidTr="006470D9">
        <w:trPr>
          <w:trHeight w:val="1120"/>
          <w:jc w:val="center"/>
        </w:trPr>
        <w:tc>
          <w:tcPr>
            <w:tcW w:w="2122" w:type="dxa"/>
            <w:vAlign w:val="center"/>
          </w:tcPr>
          <w:p w14:paraId="450E84D0" w14:textId="77777777" w:rsidR="00EC3747" w:rsidRPr="001C58C8" w:rsidRDefault="003E6903" w:rsidP="001C58C8">
            <w:pPr>
              <w:widowControl/>
            </w:pPr>
            <w:r w:rsidRPr="001C58C8">
              <w:t>Remedial &amp; Pengayaan Literasi</w:t>
            </w:r>
          </w:p>
        </w:tc>
        <w:tc>
          <w:tcPr>
            <w:tcW w:w="1984" w:type="dxa"/>
            <w:vAlign w:val="center"/>
          </w:tcPr>
          <w:p w14:paraId="5909ED69" w14:textId="77777777" w:rsidR="00EC3747" w:rsidRPr="001C58C8" w:rsidRDefault="003E6903" w:rsidP="001C58C8">
            <w:pPr>
              <w:widowControl/>
            </w:pPr>
            <w:r w:rsidRPr="001C58C8">
              <w:t>Intervensi khusus bagi 10% murid lemah</w:t>
            </w:r>
          </w:p>
        </w:tc>
        <w:tc>
          <w:tcPr>
            <w:tcW w:w="2410" w:type="dxa"/>
            <w:vAlign w:val="center"/>
          </w:tcPr>
          <w:p w14:paraId="6CE5CAC8" w14:textId="77777777" w:rsidR="00EC3747" w:rsidRPr="001C58C8" w:rsidRDefault="003E6903" w:rsidP="001C58C8">
            <w:pPr>
              <w:widowControl/>
            </w:pPr>
            <w:r w:rsidRPr="001C58C8">
              <w:t>Asesmen diagnostik &amp; modul intervensi</w:t>
            </w:r>
          </w:p>
        </w:tc>
        <w:tc>
          <w:tcPr>
            <w:tcW w:w="2268" w:type="dxa"/>
            <w:vAlign w:val="center"/>
          </w:tcPr>
          <w:p w14:paraId="46A13B3D" w14:textId="77777777" w:rsidR="00EC3747" w:rsidRPr="001C58C8" w:rsidRDefault="003E6903" w:rsidP="001C58C8">
            <w:pPr>
              <w:widowControl/>
              <w:jc w:val="right"/>
            </w:pPr>
            <w:r w:rsidRPr="001C58C8">
              <w:t>Rp  2.400.000</w:t>
            </w:r>
          </w:p>
        </w:tc>
      </w:tr>
      <w:tr w:rsidR="00EC3747" w:rsidRPr="001C58C8" w14:paraId="13EAE933" w14:textId="77777777" w:rsidTr="006470D9">
        <w:trPr>
          <w:trHeight w:val="1120"/>
          <w:jc w:val="center"/>
        </w:trPr>
        <w:tc>
          <w:tcPr>
            <w:tcW w:w="2122" w:type="dxa"/>
            <w:vAlign w:val="center"/>
          </w:tcPr>
          <w:p w14:paraId="38ADA19F" w14:textId="77777777" w:rsidR="00EC3747" w:rsidRPr="001C58C8" w:rsidRDefault="003E6903" w:rsidP="001C58C8">
            <w:pPr>
              <w:widowControl/>
            </w:pPr>
            <w:r w:rsidRPr="001C58C8">
              <w:t>Projek Kokurikuler Literasi &amp; Budaya Lokal</w:t>
            </w:r>
          </w:p>
        </w:tc>
        <w:tc>
          <w:tcPr>
            <w:tcW w:w="1984" w:type="dxa"/>
            <w:vAlign w:val="center"/>
          </w:tcPr>
          <w:p w14:paraId="779AE45F" w14:textId="77777777" w:rsidR="00EC3747" w:rsidRDefault="003E6903" w:rsidP="001C58C8">
            <w:pPr>
              <w:widowControl/>
            </w:pPr>
            <w:r w:rsidRPr="001C58C8">
              <w:t>Integrasi literasi dan kearifan lokal</w:t>
            </w:r>
          </w:p>
          <w:p w14:paraId="781E1638" w14:textId="77777777" w:rsidR="00DA4185" w:rsidRPr="001C58C8" w:rsidRDefault="00DA4185" w:rsidP="001C58C8">
            <w:pPr>
              <w:widowControl/>
            </w:pPr>
          </w:p>
        </w:tc>
        <w:tc>
          <w:tcPr>
            <w:tcW w:w="2410" w:type="dxa"/>
            <w:vAlign w:val="center"/>
          </w:tcPr>
          <w:p w14:paraId="35474ACB" w14:textId="77777777" w:rsidR="00EC3747" w:rsidRPr="001C58C8" w:rsidRDefault="003E6903" w:rsidP="001C58C8">
            <w:pPr>
              <w:widowControl/>
            </w:pPr>
            <w:r w:rsidRPr="001C58C8">
              <w:t>Gelar karya &amp; narasumber budaya Sunda</w:t>
            </w:r>
          </w:p>
        </w:tc>
        <w:tc>
          <w:tcPr>
            <w:tcW w:w="2268" w:type="dxa"/>
            <w:vAlign w:val="center"/>
          </w:tcPr>
          <w:p w14:paraId="0B0D2FAE" w14:textId="77777777" w:rsidR="00EC3747" w:rsidRPr="001C58C8" w:rsidRDefault="003E6903" w:rsidP="001C58C8">
            <w:pPr>
              <w:widowControl/>
              <w:jc w:val="right"/>
            </w:pPr>
            <w:r w:rsidRPr="001C58C8">
              <w:t>Rp 24.000.000</w:t>
            </w:r>
          </w:p>
        </w:tc>
      </w:tr>
      <w:tr w:rsidR="00EC3747" w:rsidRPr="001C58C8" w14:paraId="75F4D693" w14:textId="77777777" w:rsidTr="006470D9">
        <w:trPr>
          <w:trHeight w:val="840"/>
          <w:jc w:val="center"/>
        </w:trPr>
        <w:tc>
          <w:tcPr>
            <w:tcW w:w="2122" w:type="dxa"/>
            <w:vAlign w:val="center"/>
          </w:tcPr>
          <w:p w14:paraId="36010BD7" w14:textId="77777777" w:rsidR="00EC3747" w:rsidRPr="001C58C8" w:rsidRDefault="003E6903" w:rsidP="001C58C8">
            <w:pPr>
              <w:widowControl/>
            </w:pPr>
            <w:r w:rsidRPr="001C58C8">
              <w:t>Penguatan Bidang Unggulan (seni, olahraga, sains)</w:t>
            </w:r>
          </w:p>
        </w:tc>
        <w:tc>
          <w:tcPr>
            <w:tcW w:w="1984" w:type="dxa"/>
            <w:vAlign w:val="center"/>
          </w:tcPr>
          <w:p w14:paraId="6130076D" w14:textId="77777777" w:rsidR="00EC3747" w:rsidRPr="001C58C8" w:rsidRDefault="003E6903" w:rsidP="001C58C8">
            <w:pPr>
              <w:widowControl/>
            </w:pPr>
            <w:r w:rsidRPr="001C58C8">
              <w:t>Kontekstualisasi literasi</w:t>
            </w:r>
          </w:p>
        </w:tc>
        <w:tc>
          <w:tcPr>
            <w:tcW w:w="2410" w:type="dxa"/>
            <w:vAlign w:val="center"/>
          </w:tcPr>
          <w:p w14:paraId="0A99D604" w14:textId="77777777" w:rsidR="00EC3747" w:rsidRPr="001C58C8" w:rsidRDefault="003E6903" w:rsidP="001C58C8">
            <w:pPr>
              <w:widowControl/>
            </w:pPr>
            <w:r w:rsidRPr="001C58C8">
              <w:t>Sarana pendukung &amp; lomba/eksibisi</w:t>
            </w:r>
          </w:p>
        </w:tc>
        <w:tc>
          <w:tcPr>
            <w:tcW w:w="2268" w:type="dxa"/>
            <w:vAlign w:val="center"/>
          </w:tcPr>
          <w:p w14:paraId="4AB3FCC4" w14:textId="77777777" w:rsidR="00EC3747" w:rsidRPr="001C58C8" w:rsidRDefault="003E6903" w:rsidP="001C58C8">
            <w:pPr>
              <w:widowControl/>
              <w:jc w:val="right"/>
            </w:pPr>
            <w:r w:rsidRPr="001C58C8">
              <w:t>Rp 12.000.000</w:t>
            </w:r>
          </w:p>
        </w:tc>
      </w:tr>
      <w:tr w:rsidR="00EC3747" w:rsidRPr="001C58C8" w14:paraId="379D9C4C" w14:textId="77777777" w:rsidTr="006470D9">
        <w:trPr>
          <w:trHeight w:val="840"/>
          <w:jc w:val="center"/>
        </w:trPr>
        <w:tc>
          <w:tcPr>
            <w:tcW w:w="2122" w:type="dxa"/>
            <w:vAlign w:val="center"/>
          </w:tcPr>
          <w:p w14:paraId="4CD8AA68" w14:textId="77777777" w:rsidR="00EC3747" w:rsidRPr="001C58C8" w:rsidRDefault="003E6903" w:rsidP="001C58C8">
            <w:pPr>
              <w:widowControl/>
              <w:rPr>
                <w:b/>
                <w:bCs/>
              </w:rPr>
            </w:pPr>
            <w:r w:rsidRPr="001C58C8">
              <w:rPr>
                <w:b/>
                <w:bCs/>
              </w:rPr>
              <w:t>Total Modal Organisasi &amp; Kurikulum</w:t>
            </w:r>
          </w:p>
        </w:tc>
        <w:tc>
          <w:tcPr>
            <w:tcW w:w="1984" w:type="dxa"/>
            <w:vAlign w:val="center"/>
          </w:tcPr>
          <w:p w14:paraId="2F0E2BED" w14:textId="77777777" w:rsidR="00EC3747" w:rsidRPr="001C58C8" w:rsidRDefault="003E6903" w:rsidP="001C58C8">
            <w:pPr>
              <w:widowControl/>
            </w:pPr>
            <w:r w:rsidRPr="001C58C8">
              <w:t> </w:t>
            </w:r>
          </w:p>
        </w:tc>
        <w:tc>
          <w:tcPr>
            <w:tcW w:w="2410" w:type="dxa"/>
            <w:vAlign w:val="center"/>
          </w:tcPr>
          <w:p w14:paraId="4DB7FC43" w14:textId="77777777" w:rsidR="00EC3747" w:rsidRPr="001C58C8" w:rsidRDefault="003E6903" w:rsidP="001C58C8">
            <w:pPr>
              <w:widowControl/>
            </w:pPr>
            <w:r w:rsidRPr="001C58C8">
              <w:t> </w:t>
            </w:r>
          </w:p>
        </w:tc>
        <w:tc>
          <w:tcPr>
            <w:tcW w:w="2268" w:type="dxa"/>
            <w:vAlign w:val="center"/>
          </w:tcPr>
          <w:p w14:paraId="26557606" w14:textId="77777777" w:rsidR="00EC3747" w:rsidRPr="001C58C8" w:rsidRDefault="003E6903" w:rsidP="001C58C8">
            <w:pPr>
              <w:widowControl/>
              <w:jc w:val="right"/>
              <w:rPr>
                <w:b/>
                <w:bCs/>
              </w:rPr>
            </w:pPr>
            <w:r w:rsidRPr="001C58C8">
              <w:rPr>
                <w:b/>
                <w:bCs/>
              </w:rPr>
              <w:t>Rp 50.400.000</w:t>
            </w:r>
          </w:p>
        </w:tc>
      </w:tr>
    </w:tbl>
    <w:p w14:paraId="3481DA77" w14:textId="77777777" w:rsidR="00EC3747" w:rsidRPr="001C58C8" w:rsidRDefault="00EC3747" w:rsidP="001C58C8">
      <w:pPr>
        <w:pBdr>
          <w:top w:val="nil"/>
          <w:left w:val="nil"/>
          <w:bottom w:val="nil"/>
          <w:right w:val="nil"/>
          <w:between w:val="nil"/>
        </w:pBdr>
        <w:spacing w:before="60" w:after="60"/>
        <w:ind w:right="49"/>
        <w:jc w:val="both"/>
      </w:pPr>
    </w:p>
    <w:p w14:paraId="74A6CC50" w14:textId="77777777" w:rsidR="00EC3747" w:rsidRPr="007D1182" w:rsidRDefault="003E6903" w:rsidP="007D1182">
      <w:pPr>
        <w:pBdr>
          <w:top w:val="nil"/>
          <w:left w:val="nil"/>
          <w:bottom w:val="nil"/>
          <w:right w:val="nil"/>
          <w:between w:val="nil"/>
        </w:pBdr>
        <w:spacing w:before="60" w:after="200"/>
        <w:ind w:right="51"/>
        <w:jc w:val="both"/>
        <w:rPr>
          <w:sz w:val="24"/>
          <w:szCs w:val="24"/>
        </w:rPr>
      </w:pPr>
      <w:r w:rsidRPr="007D1182">
        <w:rPr>
          <w:sz w:val="24"/>
          <w:szCs w:val="24"/>
        </w:rPr>
        <w:t>Ditinjau dari perspektif RBV, keluwesan kurikulum serta efektivitas tata kelola organisasi merupakan aset yang memiliki nilai strategis (</w:t>
      </w:r>
      <w:r w:rsidRPr="007D1182">
        <w:rPr>
          <w:i/>
          <w:iCs/>
          <w:sz w:val="24"/>
          <w:szCs w:val="24"/>
        </w:rPr>
        <w:t>valuable</w:t>
      </w:r>
      <w:r w:rsidRPr="007D1182">
        <w:rPr>
          <w:sz w:val="24"/>
          <w:szCs w:val="24"/>
        </w:rPr>
        <w:t>) dan sulit tergantikan (</w:t>
      </w:r>
      <w:r w:rsidRPr="007D1182">
        <w:rPr>
          <w:i/>
          <w:iCs/>
          <w:sz w:val="24"/>
          <w:szCs w:val="24"/>
        </w:rPr>
        <w:t>non-substitutable</w:t>
      </w:r>
      <w:r w:rsidRPr="007D1182">
        <w:rPr>
          <w:sz w:val="24"/>
          <w:szCs w:val="24"/>
        </w:rPr>
        <w:t>). Hal ini dikarenakan kapasitasnya dalam memfasilitasi keberagaman karakteristik peserta didik, sekaligus memperkokoh sinergi antara potensi non-akademik dengan upaya akselerasi standar literasi sekolah.</w:t>
      </w:r>
    </w:p>
    <w:p w14:paraId="3DF90509" w14:textId="77777777" w:rsidR="00EC3747" w:rsidRPr="007D1182" w:rsidRDefault="003E6903" w:rsidP="001C58C8">
      <w:pPr>
        <w:pBdr>
          <w:top w:val="nil"/>
          <w:left w:val="nil"/>
          <w:bottom w:val="nil"/>
          <w:right w:val="nil"/>
          <w:between w:val="nil"/>
        </w:pBdr>
        <w:spacing w:before="60" w:after="60"/>
        <w:ind w:right="49"/>
        <w:jc w:val="both"/>
        <w:rPr>
          <w:sz w:val="24"/>
          <w:szCs w:val="24"/>
        </w:rPr>
      </w:pPr>
      <w:r w:rsidRPr="007D1182">
        <w:rPr>
          <w:b/>
          <w:bCs/>
          <w:sz w:val="24"/>
          <w:szCs w:val="24"/>
        </w:rPr>
        <w:t>Transformasi Mutu Literasi melalui Kearifan Lokal</w:t>
      </w:r>
    </w:p>
    <w:p w14:paraId="1542FA5F" w14:textId="204AD1D8" w:rsidR="00EC3747" w:rsidRPr="007D1182" w:rsidRDefault="003E6903" w:rsidP="007D1182">
      <w:pPr>
        <w:pBdr>
          <w:top w:val="nil"/>
          <w:left w:val="nil"/>
          <w:bottom w:val="nil"/>
          <w:right w:val="nil"/>
          <w:between w:val="nil"/>
        </w:pBdr>
        <w:spacing w:before="60" w:after="60"/>
        <w:ind w:right="49"/>
        <w:jc w:val="both"/>
        <w:rPr>
          <w:sz w:val="24"/>
          <w:szCs w:val="24"/>
        </w:rPr>
      </w:pPr>
      <w:r w:rsidRPr="007D1182">
        <w:rPr>
          <w:sz w:val="24"/>
          <w:szCs w:val="24"/>
        </w:rPr>
        <w:t>Walaupun data Rapor Pendidikan mencatat depresiasi skor pada aspek nalar kritis</w:t>
      </w:r>
      <w:r w:rsidR="00732528" w:rsidRPr="007D1182">
        <w:rPr>
          <w:sz w:val="24"/>
          <w:szCs w:val="24"/>
        </w:rPr>
        <w:t xml:space="preserve"> </w:t>
      </w:r>
      <w:r w:rsidRPr="007D1182">
        <w:rPr>
          <w:sz w:val="24"/>
          <w:szCs w:val="24"/>
        </w:rPr>
        <w:t>dari 55,81 ke angka 51,08</w:t>
      </w:r>
      <w:r w:rsidR="00732528" w:rsidRPr="007D1182">
        <w:rPr>
          <w:sz w:val="24"/>
          <w:szCs w:val="24"/>
        </w:rPr>
        <w:t xml:space="preserve"> </w:t>
      </w:r>
      <w:r w:rsidRPr="007D1182">
        <w:rPr>
          <w:sz w:val="24"/>
          <w:szCs w:val="24"/>
        </w:rPr>
        <w:t>serta penurunan indikator kebinekaan global, fenomena ini tidak diposisikan sebagai kendala pasif. Sebaliknya, kondisi tersebut diinterpretasikan sebagai momentum strategis untuk merekayasa transformasi kualitas literasi. Penurunan nalar kritis justru menjadi dasar bagi sekolah untuk menata ulang strategi literasi yang lebih relevan. Dengan memanfaatkan kedekatan geografis terhadap pusat budaya Sunda sebagai modal kultural, sekolah mengembangkan literasi yang berbasis konteks lokal. Skema transformasi ini dipusatkan pada dua pilar komplementer: pengintegrasian muatan budaya daerah dan optimalisasi teknologi sebagai penggerak (</w:t>
      </w:r>
      <w:r w:rsidRPr="007D1182">
        <w:rPr>
          <w:i/>
          <w:iCs/>
          <w:sz w:val="24"/>
          <w:szCs w:val="24"/>
        </w:rPr>
        <w:t>enabler</w:t>
      </w:r>
      <w:r w:rsidRPr="007D1182">
        <w:rPr>
          <w:sz w:val="24"/>
          <w:szCs w:val="24"/>
        </w:rPr>
        <w:t>) utama dalam proses pembelajaran.</w:t>
      </w:r>
    </w:p>
    <w:p w14:paraId="458BC8A8" w14:textId="77777777" w:rsidR="00EC3747" w:rsidRPr="007D1182" w:rsidRDefault="003E6903" w:rsidP="001C58C8">
      <w:pPr>
        <w:numPr>
          <w:ilvl w:val="0"/>
          <w:numId w:val="1"/>
        </w:numPr>
        <w:pBdr>
          <w:top w:val="nil"/>
          <w:left w:val="nil"/>
          <w:bottom w:val="nil"/>
          <w:right w:val="nil"/>
          <w:between w:val="nil"/>
        </w:pBdr>
        <w:spacing w:before="60" w:after="60"/>
        <w:ind w:left="426" w:right="49" w:hanging="426"/>
        <w:jc w:val="both"/>
        <w:rPr>
          <w:sz w:val="24"/>
          <w:szCs w:val="24"/>
        </w:rPr>
      </w:pPr>
      <w:r w:rsidRPr="007D1182">
        <w:rPr>
          <w:sz w:val="24"/>
          <w:szCs w:val="24"/>
        </w:rPr>
        <w:t>Integrasi Literasi dan Budaya Lokal</w:t>
      </w:r>
    </w:p>
    <w:p w14:paraId="1E9DAD13" w14:textId="385A43B6" w:rsidR="00EC3747" w:rsidRPr="007D1182" w:rsidRDefault="003E6903" w:rsidP="001C58C8">
      <w:pPr>
        <w:pBdr>
          <w:top w:val="nil"/>
          <w:left w:val="nil"/>
          <w:bottom w:val="nil"/>
          <w:right w:val="nil"/>
          <w:between w:val="nil"/>
        </w:pBdr>
        <w:spacing w:before="60" w:after="60"/>
        <w:ind w:left="426" w:right="49"/>
        <w:jc w:val="both"/>
        <w:rPr>
          <w:sz w:val="24"/>
          <w:szCs w:val="24"/>
        </w:rPr>
      </w:pPr>
      <w:r w:rsidRPr="007D1182">
        <w:rPr>
          <w:sz w:val="24"/>
          <w:szCs w:val="24"/>
        </w:rPr>
        <w:t>Posisi sekolah yang bersinggungan langsung dengan kawasan 'Pusat Budaya Sunda' menyediakan sumber belajar autentik dengan nilai edukasi yang sangat tinggi. Keunggulan lokasi ini dioptimalisasi melalui kegiatan literasi kontekstual, di mana berbagai genre teks</w:t>
      </w:r>
      <w:r w:rsidR="00732528" w:rsidRPr="007D1182">
        <w:rPr>
          <w:sz w:val="24"/>
          <w:szCs w:val="24"/>
        </w:rPr>
        <w:t xml:space="preserve"> </w:t>
      </w:r>
      <w:r w:rsidRPr="007D1182">
        <w:rPr>
          <w:sz w:val="24"/>
          <w:szCs w:val="24"/>
        </w:rPr>
        <w:t>baik naratif, deskriptif, maupun ekspositori</w:t>
      </w:r>
      <w:r w:rsidR="00732528" w:rsidRPr="007D1182">
        <w:rPr>
          <w:sz w:val="24"/>
          <w:szCs w:val="24"/>
        </w:rPr>
        <w:t xml:space="preserve"> </w:t>
      </w:r>
      <w:r w:rsidRPr="007D1182">
        <w:rPr>
          <w:sz w:val="24"/>
          <w:szCs w:val="24"/>
        </w:rPr>
        <w:t xml:space="preserve">dihubungkan dengan dinamika sosial-budaya masyarakat Sukamiskin. Melalui metode ini, siswa diarahkan untuk melampaui kemampuan membaca mekanis menuju proses analisis, refleksi, dan interpretasi makna berdasarkan pengalaman empiris di lingkungannya. Sinergi antara konten instruksional dengan realitas </w:t>
      </w:r>
      <w:r w:rsidRPr="007D1182">
        <w:rPr>
          <w:sz w:val="24"/>
          <w:szCs w:val="24"/>
        </w:rPr>
        <w:lastRenderedPageBreak/>
        <w:t>kehidupan siswa diproyeksikan dapat memacu keterlibatan kognitif, sekaligus menjadi katalis dalam merevitalisasi nalar kritis mereka. Pendayagunaan modal geografis ini diwujudkan melalui inisiatif literasi berbasis kearifan lokal, seperti:</w:t>
      </w:r>
    </w:p>
    <w:p w14:paraId="220575CA" w14:textId="77777777" w:rsidR="00EC3747" w:rsidRPr="007D1182" w:rsidRDefault="003E6903" w:rsidP="001C58C8">
      <w:pPr>
        <w:numPr>
          <w:ilvl w:val="0"/>
          <w:numId w:val="4"/>
        </w:numPr>
        <w:pBdr>
          <w:top w:val="nil"/>
          <w:left w:val="nil"/>
          <w:bottom w:val="nil"/>
          <w:right w:val="nil"/>
          <w:between w:val="nil"/>
        </w:pBdr>
        <w:spacing w:before="60" w:after="60"/>
        <w:ind w:left="851" w:right="49" w:hanging="425"/>
        <w:jc w:val="both"/>
        <w:rPr>
          <w:sz w:val="24"/>
          <w:szCs w:val="24"/>
        </w:rPr>
      </w:pPr>
      <w:r w:rsidRPr="007D1182">
        <w:rPr>
          <w:sz w:val="24"/>
          <w:szCs w:val="24"/>
        </w:rPr>
        <w:t>Literasi Teks Budaya Lokal, dengan penggunaan cerita rakyat, sejarah lokal, dan teks deskriptif tentang budaya Sunda sebagai bahan bacaan.</w:t>
      </w:r>
    </w:p>
    <w:p w14:paraId="46848F96" w14:textId="77777777" w:rsidR="00EC3747" w:rsidRPr="007D1182" w:rsidRDefault="003E6903" w:rsidP="001C58C8">
      <w:pPr>
        <w:numPr>
          <w:ilvl w:val="0"/>
          <w:numId w:val="4"/>
        </w:numPr>
        <w:pBdr>
          <w:top w:val="nil"/>
          <w:left w:val="nil"/>
          <w:bottom w:val="nil"/>
          <w:right w:val="nil"/>
          <w:between w:val="nil"/>
        </w:pBdr>
        <w:spacing w:before="60" w:after="60"/>
        <w:ind w:left="851" w:right="49" w:hanging="425"/>
        <w:jc w:val="both"/>
        <w:rPr>
          <w:sz w:val="24"/>
          <w:szCs w:val="24"/>
        </w:rPr>
      </w:pPr>
      <w:r w:rsidRPr="007D1182">
        <w:rPr>
          <w:sz w:val="24"/>
          <w:szCs w:val="24"/>
        </w:rPr>
        <w:t>Kegiatan Observasi Lingkungan dan Wawancara Tokoh Lokal, yang kemudian dituangkan murid dalam bentuk teks laporan dan refleksi.</w:t>
      </w:r>
    </w:p>
    <w:p w14:paraId="66855916" w14:textId="77777777" w:rsidR="00EC3747" w:rsidRPr="007D1182" w:rsidRDefault="003E6903" w:rsidP="001C58C8">
      <w:pPr>
        <w:numPr>
          <w:ilvl w:val="0"/>
          <w:numId w:val="4"/>
        </w:numPr>
        <w:pBdr>
          <w:top w:val="nil"/>
          <w:left w:val="nil"/>
          <w:bottom w:val="nil"/>
          <w:right w:val="nil"/>
          <w:between w:val="nil"/>
        </w:pBdr>
        <w:spacing w:before="60" w:after="60"/>
        <w:ind w:left="851" w:right="49" w:hanging="425"/>
        <w:jc w:val="both"/>
        <w:rPr>
          <w:sz w:val="24"/>
          <w:szCs w:val="24"/>
        </w:rPr>
      </w:pPr>
      <w:r w:rsidRPr="007D1182">
        <w:rPr>
          <w:sz w:val="24"/>
          <w:szCs w:val="24"/>
        </w:rPr>
        <w:t>Pojok Baca Budaya Sunda, sebagai bagian dari penguatan ekosistem literasi sekolah.</w:t>
      </w:r>
    </w:p>
    <w:p w14:paraId="24B79AE7" w14:textId="77777777" w:rsidR="00EC3747" w:rsidRPr="007D1182" w:rsidRDefault="003E6903" w:rsidP="001C58C8">
      <w:pPr>
        <w:pBdr>
          <w:top w:val="nil"/>
          <w:left w:val="nil"/>
          <w:bottom w:val="nil"/>
          <w:right w:val="nil"/>
          <w:between w:val="nil"/>
        </w:pBdr>
        <w:spacing w:before="60" w:after="60"/>
        <w:ind w:left="426" w:right="49"/>
        <w:jc w:val="both"/>
        <w:rPr>
          <w:sz w:val="24"/>
          <w:szCs w:val="24"/>
        </w:rPr>
      </w:pPr>
      <w:r w:rsidRPr="007D1182">
        <w:rPr>
          <w:sz w:val="24"/>
          <w:szCs w:val="24"/>
        </w:rPr>
        <w:t>Inisiatif ini dirancang agar murid melampaui kemampuan membaca teknis semata. Mereka didorong untuk melakukan analisis mendalam, refleksi kritis, serta interpretasi teks yang dikaitkan dengan pengalaman hidup sehari-hari, sehingga kompetensi bernalar kritis dapat direvitalisasi secara berkelanjutan.</w:t>
      </w:r>
    </w:p>
    <w:p w14:paraId="32BE57B3" w14:textId="77777777" w:rsidR="00EC3747" w:rsidRPr="007D1182" w:rsidRDefault="003E6903" w:rsidP="001C58C8">
      <w:pPr>
        <w:numPr>
          <w:ilvl w:val="0"/>
          <w:numId w:val="1"/>
        </w:numPr>
        <w:pBdr>
          <w:top w:val="nil"/>
          <w:left w:val="nil"/>
          <w:bottom w:val="nil"/>
          <w:right w:val="nil"/>
          <w:between w:val="nil"/>
        </w:pBdr>
        <w:spacing w:before="60" w:after="60"/>
        <w:ind w:left="426" w:right="49" w:hanging="426"/>
        <w:jc w:val="both"/>
        <w:rPr>
          <w:sz w:val="24"/>
          <w:szCs w:val="24"/>
        </w:rPr>
      </w:pPr>
      <w:r w:rsidRPr="007D1182">
        <w:rPr>
          <w:sz w:val="24"/>
          <w:szCs w:val="24"/>
        </w:rPr>
        <w:t xml:space="preserve">Pemanfaatan Teknologi sebagai </w:t>
      </w:r>
      <w:r w:rsidRPr="007D1182">
        <w:rPr>
          <w:i/>
          <w:iCs/>
          <w:sz w:val="24"/>
          <w:szCs w:val="24"/>
        </w:rPr>
        <w:t>Enabler</w:t>
      </w:r>
    </w:p>
    <w:p w14:paraId="4B374851" w14:textId="77777777" w:rsidR="00EC3747" w:rsidRPr="007D1182" w:rsidRDefault="003E6903" w:rsidP="001C58C8">
      <w:pPr>
        <w:pBdr>
          <w:top w:val="nil"/>
          <w:left w:val="nil"/>
          <w:bottom w:val="nil"/>
          <w:right w:val="nil"/>
          <w:between w:val="nil"/>
        </w:pBdr>
        <w:spacing w:before="60" w:after="60"/>
        <w:ind w:left="426" w:right="49"/>
        <w:jc w:val="both"/>
        <w:rPr>
          <w:sz w:val="24"/>
          <w:szCs w:val="24"/>
        </w:rPr>
      </w:pPr>
      <w:r w:rsidRPr="007D1182">
        <w:rPr>
          <w:sz w:val="24"/>
          <w:szCs w:val="24"/>
        </w:rPr>
        <w:t>Mengingat karakteristik generasi alfa yang sangat akrab dengan dunia digital, tenaga pendidik didorong untuk mereposisi peran teknologi; bukan hanya sebagai alat bantu presentasi, melainkan sebagai jembatan strategis yang menghubungkan kompetensi literasi dengan warisan kearifan lokal. Penggunaan platform digital dan konten multimedia diarahkan untuk mengeksplorasi, mengarsipkan, serta mengemas nilai-nilai budaya Sunda ke dalam format yang interaktif. Sinergi ini menciptakan ekosistem edukasi yang adaptif dan relevan dengan gaya belajar kekinian, sekaligus memperkokoh jati diri budaya lokal di tengah arus kebinekaan global. Manifestasi teknologi sebagai perekat literasi dan budaya ini tertuang dalam program-program berikut:</w:t>
      </w:r>
    </w:p>
    <w:p w14:paraId="22DE208C" w14:textId="77777777" w:rsidR="00EC3747" w:rsidRPr="007D1182" w:rsidRDefault="003E6903" w:rsidP="001C58C8">
      <w:pPr>
        <w:numPr>
          <w:ilvl w:val="0"/>
          <w:numId w:val="5"/>
        </w:numPr>
        <w:pBdr>
          <w:top w:val="nil"/>
          <w:left w:val="nil"/>
          <w:bottom w:val="nil"/>
          <w:right w:val="nil"/>
          <w:between w:val="nil"/>
        </w:pBdr>
        <w:spacing w:before="60" w:after="60"/>
        <w:ind w:left="851" w:right="49" w:hanging="425"/>
        <w:jc w:val="both"/>
        <w:rPr>
          <w:sz w:val="24"/>
          <w:szCs w:val="24"/>
        </w:rPr>
      </w:pPr>
      <w:r w:rsidRPr="007D1182">
        <w:rPr>
          <w:sz w:val="24"/>
          <w:szCs w:val="24"/>
        </w:rPr>
        <w:t>Digitalisasi Konten Budaya Lokal, berupa video, infografis, dan presentasi digital hasil karya murid.</w:t>
      </w:r>
    </w:p>
    <w:p w14:paraId="3E935B86" w14:textId="77777777" w:rsidR="00EC3747" w:rsidRPr="007D1182" w:rsidRDefault="003E6903" w:rsidP="001C58C8">
      <w:pPr>
        <w:numPr>
          <w:ilvl w:val="0"/>
          <w:numId w:val="5"/>
        </w:numPr>
        <w:pBdr>
          <w:top w:val="nil"/>
          <w:left w:val="nil"/>
          <w:bottom w:val="nil"/>
          <w:right w:val="nil"/>
          <w:between w:val="nil"/>
        </w:pBdr>
        <w:spacing w:before="60" w:after="60"/>
        <w:ind w:left="851" w:right="49" w:hanging="425"/>
        <w:jc w:val="both"/>
        <w:rPr>
          <w:sz w:val="24"/>
          <w:szCs w:val="24"/>
        </w:rPr>
      </w:pPr>
      <w:r w:rsidRPr="007D1182">
        <w:rPr>
          <w:sz w:val="24"/>
          <w:szCs w:val="24"/>
        </w:rPr>
        <w:t>Pemanfaatan Media Pembelajaran Interaktif, untuk mengemas nilai budaya lokal dalam format yang menarik.</w:t>
      </w:r>
    </w:p>
    <w:p w14:paraId="362AF427" w14:textId="77777777" w:rsidR="00EC3747" w:rsidRPr="007D1182" w:rsidRDefault="003E6903" w:rsidP="001C58C8">
      <w:pPr>
        <w:numPr>
          <w:ilvl w:val="0"/>
          <w:numId w:val="5"/>
        </w:numPr>
        <w:pBdr>
          <w:top w:val="nil"/>
          <w:left w:val="nil"/>
          <w:bottom w:val="nil"/>
          <w:right w:val="nil"/>
          <w:between w:val="nil"/>
        </w:pBdr>
        <w:spacing w:before="60" w:after="60"/>
        <w:ind w:left="851" w:right="49" w:hanging="425"/>
        <w:jc w:val="both"/>
        <w:rPr>
          <w:sz w:val="24"/>
          <w:szCs w:val="24"/>
        </w:rPr>
      </w:pPr>
      <w:r w:rsidRPr="007D1182">
        <w:rPr>
          <w:sz w:val="24"/>
          <w:szCs w:val="24"/>
        </w:rPr>
        <w:t>Dokumentasi Digital Kegiatan Literasi, sebagai arsip pembelajaran dan bahan refleksi guru.</w:t>
      </w:r>
    </w:p>
    <w:p w14:paraId="7E04C7EB" w14:textId="77777777" w:rsidR="00732528" w:rsidRPr="007D1182" w:rsidRDefault="00732528" w:rsidP="00732528">
      <w:pPr>
        <w:pBdr>
          <w:top w:val="nil"/>
          <w:left w:val="nil"/>
          <w:bottom w:val="nil"/>
          <w:right w:val="nil"/>
          <w:between w:val="nil"/>
        </w:pBdr>
        <w:ind w:right="51"/>
        <w:jc w:val="both"/>
        <w:rPr>
          <w:b/>
          <w:bCs/>
          <w:sz w:val="24"/>
          <w:szCs w:val="24"/>
        </w:rPr>
      </w:pPr>
    </w:p>
    <w:p w14:paraId="30B85890" w14:textId="4129DCB4" w:rsidR="00732528" w:rsidRPr="007D1182" w:rsidRDefault="003E6903" w:rsidP="0077486C">
      <w:pPr>
        <w:pBdr>
          <w:top w:val="nil"/>
          <w:left w:val="nil"/>
          <w:bottom w:val="nil"/>
          <w:right w:val="nil"/>
          <w:between w:val="nil"/>
        </w:pBdr>
        <w:spacing w:after="120"/>
        <w:ind w:right="51"/>
        <w:jc w:val="both"/>
        <w:rPr>
          <w:b/>
          <w:bCs/>
          <w:sz w:val="24"/>
          <w:szCs w:val="24"/>
        </w:rPr>
      </w:pPr>
      <w:r w:rsidRPr="007D1182">
        <w:rPr>
          <w:b/>
          <w:bCs/>
          <w:sz w:val="24"/>
          <w:szCs w:val="24"/>
        </w:rPr>
        <w:t xml:space="preserve">Manajemen Inklusivitas dan Penanganan </w:t>
      </w:r>
      <w:r w:rsidRPr="007D1182">
        <w:rPr>
          <w:b/>
          <w:bCs/>
          <w:i/>
          <w:iCs/>
          <w:sz w:val="24"/>
          <w:szCs w:val="24"/>
        </w:rPr>
        <w:t>Intake</w:t>
      </w:r>
      <w:r w:rsidRPr="007D1182">
        <w:rPr>
          <w:b/>
          <w:bCs/>
          <w:sz w:val="24"/>
          <w:szCs w:val="24"/>
        </w:rPr>
        <w:t xml:space="preserve"> Siswa</w:t>
      </w:r>
    </w:p>
    <w:p w14:paraId="019A16F9" w14:textId="03500ABB" w:rsidR="00EC3747" w:rsidRPr="007D1182" w:rsidRDefault="003E6903" w:rsidP="0077486C">
      <w:pPr>
        <w:pBdr>
          <w:top w:val="nil"/>
          <w:left w:val="nil"/>
          <w:bottom w:val="nil"/>
          <w:right w:val="nil"/>
          <w:between w:val="nil"/>
        </w:pBdr>
        <w:spacing w:after="120"/>
        <w:ind w:right="51"/>
        <w:jc w:val="both"/>
        <w:rPr>
          <w:b/>
          <w:bCs/>
          <w:sz w:val="24"/>
          <w:szCs w:val="24"/>
        </w:rPr>
      </w:pPr>
      <w:r w:rsidRPr="007D1182">
        <w:rPr>
          <w:sz w:val="24"/>
          <w:szCs w:val="24"/>
        </w:rPr>
        <w:t xml:space="preserve">Manajemen pendidikan di SDN 181 Sukamiskin dikembangkan untuk melampaui batas layanan konvensional dengan menjadikan inklusivitas sebagai pilar utama tata kelola siswa. Institusi secara proaktif merangkul diversitas peserta didik, termasuk kelompok berkebutuhan khusus, melalui mekanisme identifikasi kebutuhan belajar yang mendalam dan melibatkan tenaga ahli. Sinergi ini menghasilkan pemetaan profil </w:t>
      </w:r>
      <w:r w:rsidRPr="007D1182">
        <w:rPr>
          <w:i/>
          <w:iCs/>
          <w:sz w:val="24"/>
          <w:szCs w:val="24"/>
        </w:rPr>
        <w:t>intake</w:t>
      </w:r>
      <w:r w:rsidRPr="007D1182">
        <w:rPr>
          <w:sz w:val="24"/>
          <w:szCs w:val="24"/>
        </w:rPr>
        <w:t xml:space="preserve"> siswa yang presisi, mencakup ranah kognitif, emosional, hingga keterampilan motorik.</w:t>
      </w:r>
    </w:p>
    <w:p w14:paraId="0F6FEDDB" w14:textId="77777777" w:rsidR="00EC3747" w:rsidRPr="007D1182" w:rsidRDefault="003E6903" w:rsidP="0077486C">
      <w:pPr>
        <w:spacing w:after="120"/>
        <w:jc w:val="both"/>
        <w:rPr>
          <w:sz w:val="24"/>
          <w:szCs w:val="24"/>
        </w:rPr>
      </w:pPr>
      <w:r w:rsidRPr="007D1182">
        <w:rPr>
          <w:sz w:val="24"/>
          <w:szCs w:val="24"/>
        </w:rPr>
        <w:t>Sebagai respons strategis terhadap keberagaman latar belakang siswa akibat kebijakan zonasi, sekolah menerapkan Pembelajaran Berdiferensiasi (</w:t>
      </w:r>
      <w:r w:rsidRPr="007D1182">
        <w:rPr>
          <w:i/>
          <w:iCs/>
          <w:sz w:val="24"/>
          <w:szCs w:val="24"/>
        </w:rPr>
        <w:t>Differentiated Instruction</w:t>
      </w:r>
      <w:r w:rsidRPr="007D1182">
        <w:rPr>
          <w:sz w:val="24"/>
          <w:szCs w:val="24"/>
        </w:rPr>
        <w:t>). Pendidik diinstruksikan untuk memodifikasi materi, metode penyampaian, serta hasil karya siswa berdasarkan tingkat kesiapan dan gaya belajar masing-masing individu. Transformasi dari model pengajaran seragam menjadi pendekatan yang adaptif ini bertujuan untuk memastikan setiap siswa berkembang sesuai potensinya serta menekan risiko disparitas capaian akademik.</w:t>
      </w:r>
    </w:p>
    <w:p w14:paraId="5404A228" w14:textId="77777777" w:rsidR="00EC3747" w:rsidRPr="007D1182" w:rsidRDefault="003E6903" w:rsidP="0077486C">
      <w:pPr>
        <w:pBdr>
          <w:top w:val="nil"/>
          <w:left w:val="nil"/>
          <w:bottom w:val="nil"/>
          <w:right w:val="nil"/>
          <w:between w:val="nil"/>
        </w:pBdr>
        <w:spacing w:after="120"/>
        <w:ind w:right="49"/>
        <w:jc w:val="both"/>
        <w:rPr>
          <w:sz w:val="24"/>
          <w:szCs w:val="24"/>
        </w:rPr>
      </w:pPr>
      <w:r w:rsidRPr="007D1182">
        <w:rPr>
          <w:sz w:val="24"/>
          <w:szCs w:val="24"/>
        </w:rPr>
        <w:t xml:space="preserve">Manajemen pendidikan di SDN 181 Sukamiskin menempatkan inklusivitas sebagai fondasi utama </w:t>
      </w:r>
      <w:r w:rsidRPr="007D1182">
        <w:rPr>
          <w:sz w:val="24"/>
          <w:szCs w:val="24"/>
        </w:rPr>
        <w:lastRenderedPageBreak/>
        <w:t>pengelolaan peserta didik. Hal ini diwujudkan melalui program yang sedang berjalan, antara lain:</w:t>
      </w:r>
    </w:p>
    <w:p w14:paraId="50CDB554" w14:textId="77777777" w:rsidR="00EC3747" w:rsidRPr="007D1182" w:rsidRDefault="003E6903" w:rsidP="0077486C">
      <w:pPr>
        <w:numPr>
          <w:ilvl w:val="0"/>
          <w:numId w:val="6"/>
        </w:numPr>
        <w:pBdr>
          <w:top w:val="nil"/>
          <w:left w:val="nil"/>
          <w:bottom w:val="nil"/>
          <w:right w:val="nil"/>
          <w:between w:val="nil"/>
        </w:pBdr>
        <w:spacing w:after="120"/>
        <w:ind w:left="284" w:right="49" w:hanging="284"/>
        <w:jc w:val="both"/>
        <w:rPr>
          <w:sz w:val="24"/>
          <w:szCs w:val="24"/>
        </w:rPr>
      </w:pPr>
      <w:r w:rsidRPr="007D1182">
        <w:rPr>
          <w:sz w:val="24"/>
          <w:szCs w:val="24"/>
        </w:rPr>
        <w:t>Asesmen Diagnostik Awal, untuk memetakan kemampuan akademik dan non-akademik siswa.</w:t>
      </w:r>
    </w:p>
    <w:p w14:paraId="7EB2431C" w14:textId="77777777" w:rsidR="00EC3747" w:rsidRPr="007D1182" w:rsidRDefault="003E6903" w:rsidP="0077486C">
      <w:pPr>
        <w:numPr>
          <w:ilvl w:val="0"/>
          <w:numId w:val="6"/>
        </w:numPr>
        <w:pBdr>
          <w:top w:val="nil"/>
          <w:left w:val="nil"/>
          <w:bottom w:val="nil"/>
          <w:right w:val="nil"/>
          <w:between w:val="nil"/>
        </w:pBdr>
        <w:spacing w:after="120"/>
        <w:ind w:left="284" w:right="49" w:hanging="284"/>
        <w:jc w:val="both"/>
        <w:rPr>
          <w:sz w:val="24"/>
          <w:szCs w:val="24"/>
        </w:rPr>
      </w:pPr>
      <w:r w:rsidRPr="007D1182">
        <w:rPr>
          <w:sz w:val="24"/>
          <w:szCs w:val="24"/>
        </w:rPr>
        <w:t>Pendampingan Murid Berkebutuhan Khusus, bekerja sama dengan tenaga ahli.</w:t>
      </w:r>
    </w:p>
    <w:p w14:paraId="17C58315" w14:textId="77777777" w:rsidR="00EC3747" w:rsidRPr="007D1182" w:rsidRDefault="003E6903" w:rsidP="0077486C">
      <w:pPr>
        <w:numPr>
          <w:ilvl w:val="0"/>
          <w:numId w:val="6"/>
        </w:numPr>
        <w:pBdr>
          <w:top w:val="nil"/>
          <w:left w:val="nil"/>
          <w:bottom w:val="nil"/>
          <w:right w:val="nil"/>
          <w:between w:val="nil"/>
        </w:pBdr>
        <w:spacing w:after="120"/>
        <w:ind w:left="284" w:right="49" w:hanging="284"/>
        <w:jc w:val="both"/>
        <w:rPr>
          <w:sz w:val="24"/>
          <w:szCs w:val="24"/>
        </w:rPr>
      </w:pPr>
      <w:r w:rsidRPr="007D1182">
        <w:rPr>
          <w:sz w:val="24"/>
          <w:szCs w:val="24"/>
        </w:rPr>
        <w:t>Implementasi Differentiated Instruction, sebagai pendekatan utama dalam pembelajaran kelas.</w:t>
      </w:r>
    </w:p>
    <w:p w14:paraId="0F42847D" w14:textId="669E6ED8" w:rsidR="00EC3747" w:rsidRPr="007D1182" w:rsidRDefault="003E6903" w:rsidP="0077486C">
      <w:pPr>
        <w:numPr>
          <w:ilvl w:val="0"/>
          <w:numId w:val="6"/>
        </w:numPr>
        <w:pBdr>
          <w:top w:val="nil"/>
          <w:left w:val="nil"/>
          <w:bottom w:val="nil"/>
          <w:right w:val="nil"/>
          <w:between w:val="nil"/>
        </w:pBdr>
        <w:spacing w:after="120"/>
        <w:ind w:left="284" w:right="49" w:hanging="284"/>
        <w:jc w:val="both"/>
        <w:rPr>
          <w:sz w:val="24"/>
          <w:szCs w:val="24"/>
        </w:rPr>
      </w:pPr>
      <w:r w:rsidRPr="007D1182">
        <w:rPr>
          <w:sz w:val="24"/>
          <w:szCs w:val="24"/>
        </w:rPr>
        <w:t>Program Pengembangan Minat dan Bakat, di bidang seni, olahraga, dan Pendidikan Agama Islam</w:t>
      </w:r>
      <w:r w:rsidR="0077486C" w:rsidRPr="007D1182">
        <w:rPr>
          <w:sz w:val="24"/>
          <w:szCs w:val="24"/>
          <w:lang w:val="en-US"/>
        </w:rPr>
        <w:t>/</w:t>
      </w:r>
    </w:p>
    <w:p w14:paraId="05E16A4F" w14:textId="77777777" w:rsidR="00EC3747" w:rsidRPr="007D1182" w:rsidRDefault="003E6903" w:rsidP="0077486C">
      <w:pPr>
        <w:pBdr>
          <w:top w:val="nil"/>
          <w:left w:val="nil"/>
          <w:bottom w:val="nil"/>
          <w:right w:val="nil"/>
          <w:between w:val="nil"/>
        </w:pBdr>
        <w:spacing w:after="120"/>
        <w:ind w:right="49"/>
        <w:jc w:val="both"/>
        <w:rPr>
          <w:sz w:val="24"/>
          <w:szCs w:val="24"/>
        </w:rPr>
      </w:pPr>
      <w:r w:rsidRPr="007D1182">
        <w:rPr>
          <w:sz w:val="24"/>
          <w:szCs w:val="24"/>
        </w:rPr>
        <w:t>Pengembangan potensi non-akademik ini berfungsi sebagai sarana aktualisasi diri siswa sekaligus instrumen strategis dalam membangun motivasi, kepercayaan diri, dan keterikatan siswa terhadap sekolah. Dengan memadukan manajemen inklusif dan penguatan keunggulan internal, sekolah menciptakan keunggulan kompetitif yang bersifat inklusif dan berkelanjutan.</w:t>
      </w:r>
    </w:p>
    <w:p w14:paraId="33B80356" w14:textId="77777777" w:rsidR="00EC3747" w:rsidRPr="007D1182" w:rsidRDefault="00EC3747" w:rsidP="0077486C">
      <w:pPr>
        <w:pBdr>
          <w:top w:val="nil"/>
          <w:left w:val="nil"/>
          <w:bottom w:val="nil"/>
          <w:right w:val="nil"/>
          <w:between w:val="nil"/>
        </w:pBdr>
        <w:spacing w:after="120"/>
        <w:ind w:right="49"/>
        <w:jc w:val="both"/>
        <w:rPr>
          <w:sz w:val="24"/>
          <w:szCs w:val="24"/>
        </w:rPr>
      </w:pPr>
    </w:p>
    <w:p w14:paraId="3564BB48" w14:textId="670F3CD8" w:rsidR="00EC3747" w:rsidRPr="007D1182" w:rsidRDefault="003E6903" w:rsidP="0077486C">
      <w:pPr>
        <w:pBdr>
          <w:top w:val="nil"/>
          <w:left w:val="nil"/>
          <w:bottom w:val="nil"/>
          <w:right w:val="nil"/>
          <w:between w:val="nil"/>
        </w:pBdr>
        <w:spacing w:after="120"/>
        <w:rPr>
          <w:b/>
          <w:bCs/>
          <w:sz w:val="24"/>
          <w:szCs w:val="24"/>
        </w:rPr>
      </w:pPr>
      <w:r w:rsidRPr="007D1182">
        <w:rPr>
          <w:b/>
          <w:bCs/>
          <w:sz w:val="24"/>
          <w:szCs w:val="24"/>
        </w:rPr>
        <w:t>SIMPULAN DAN SARAN</w:t>
      </w:r>
    </w:p>
    <w:p w14:paraId="7471861B" w14:textId="3E9E1BC8" w:rsidR="00EC3747" w:rsidRPr="007D1182" w:rsidRDefault="0077486C" w:rsidP="0077486C">
      <w:pPr>
        <w:tabs>
          <w:tab w:val="left" w:pos="381"/>
        </w:tabs>
        <w:spacing w:after="120"/>
        <w:rPr>
          <w:b/>
          <w:bCs/>
          <w:sz w:val="24"/>
          <w:szCs w:val="24"/>
        </w:rPr>
      </w:pPr>
      <w:bookmarkStart w:id="5" w:name="fdvmbaphp3ie" w:colFirst="0" w:colLast="0"/>
      <w:bookmarkEnd w:id="5"/>
      <w:r w:rsidRPr="007D1182">
        <w:rPr>
          <w:b/>
          <w:bCs/>
          <w:sz w:val="24"/>
          <w:szCs w:val="24"/>
          <w:lang w:val="en-US"/>
        </w:rPr>
        <w:t>S</w:t>
      </w:r>
      <w:r w:rsidR="003E6903" w:rsidRPr="007D1182">
        <w:rPr>
          <w:b/>
          <w:bCs/>
          <w:sz w:val="24"/>
          <w:szCs w:val="24"/>
        </w:rPr>
        <w:t>impulan</w:t>
      </w:r>
    </w:p>
    <w:p w14:paraId="4232A88E" w14:textId="529C8BFD" w:rsidR="00EC3747" w:rsidRPr="007D1182" w:rsidRDefault="003E6903" w:rsidP="0077486C">
      <w:pPr>
        <w:tabs>
          <w:tab w:val="left" w:pos="381"/>
        </w:tabs>
        <w:spacing w:after="120"/>
        <w:jc w:val="both"/>
        <w:rPr>
          <w:sz w:val="24"/>
          <w:szCs w:val="24"/>
        </w:rPr>
      </w:pPr>
      <w:r w:rsidRPr="007D1182">
        <w:rPr>
          <w:sz w:val="24"/>
          <w:szCs w:val="24"/>
        </w:rPr>
        <w:t>Merujuk pada hasil evaluasi strategis melalui integrasi matriks IFAS-EFAS serta tinjauan berbasis Resource-Based View (RBV) di SDN 181 Sukamiskin, maka poin-poin kesimpulan utama dapat dirumuskan sebagai berikut:</w:t>
      </w:r>
    </w:p>
    <w:p w14:paraId="2C79150C" w14:textId="77777777" w:rsidR="00EC3747" w:rsidRPr="007D1182" w:rsidRDefault="003E6903" w:rsidP="0077486C">
      <w:pPr>
        <w:numPr>
          <w:ilvl w:val="1"/>
          <w:numId w:val="11"/>
        </w:numPr>
        <w:pBdr>
          <w:top w:val="nil"/>
          <w:left w:val="nil"/>
          <w:bottom w:val="nil"/>
          <w:right w:val="nil"/>
          <w:between w:val="nil"/>
        </w:pBdr>
        <w:spacing w:after="120"/>
        <w:ind w:left="426" w:right="8" w:hanging="427"/>
        <w:jc w:val="both"/>
        <w:rPr>
          <w:sz w:val="24"/>
          <w:szCs w:val="24"/>
        </w:rPr>
      </w:pPr>
      <w:r w:rsidRPr="007D1182">
        <w:rPr>
          <w:sz w:val="24"/>
          <w:szCs w:val="24"/>
        </w:rPr>
        <w:t>Posisi Strategis Organisasi: Berdasarkan koordinat (1,69; 1,66), SDN 181 Sukamiskin berada pada posisi Strategi Agresif (Kuadran I). Skor IFAS 3,65 dan EFAS 3,58 menunjukkan organisasi yang sangat sehat dan responsif, di mana kekuatan internal mampu mendominasi kelemahan untuk menangkap peluang eksternal secara maksimal.</w:t>
      </w:r>
    </w:p>
    <w:p w14:paraId="3C292F72" w14:textId="77777777" w:rsidR="00EC3747" w:rsidRPr="007D1182" w:rsidRDefault="003E6903" w:rsidP="0077486C">
      <w:pPr>
        <w:numPr>
          <w:ilvl w:val="1"/>
          <w:numId w:val="11"/>
        </w:numPr>
        <w:pBdr>
          <w:top w:val="nil"/>
          <w:left w:val="nil"/>
          <w:bottom w:val="nil"/>
          <w:right w:val="nil"/>
          <w:between w:val="nil"/>
        </w:pBdr>
        <w:tabs>
          <w:tab w:val="left" w:pos="142"/>
        </w:tabs>
        <w:spacing w:after="120"/>
        <w:jc w:val="both"/>
        <w:rPr>
          <w:sz w:val="24"/>
          <w:szCs w:val="24"/>
        </w:rPr>
      </w:pPr>
      <w:r w:rsidRPr="007D1182">
        <w:rPr>
          <w:sz w:val="24"/>
          <w:szCs w:val="24"/>
        </w:rPr>
        <w:t xml:space="preserve">Transformasi Mutu melalui RBV: Penurunan mutu literasi kategori "Mahir" dan degradasi karakter siswa dapat diintervensi secara efektif melalui strategi RBV. Hal ini dilakukan dengan mengorkestrasi dua aset utama: Modal Manusia (guru berkategori ahli) dan Kearifan Lokal (budaya Sunda). Pengintegrasian nilai-nilai lokal ke dalam proses pembelajaran terbukti mampu menutupi kelemahan </w:t>
      </w:r>
      <w:r w:rsidRPr="007D1182">
        <w:rPr>
          <w:i/>
          <w:iCs/>
          <w:sz w:val="24"/>
          <w:szCs w:val="24"/>
        </w:rPr>
        <w:t xml:space="preserve">intake </w:t>
      </w:r>
      <w:r w:rsidRPr="007D1182">
        <w:rPr>
          <w:sz w:val="24"/>
          <w:szCs w:val="24"/>
        </w:rPr>
        <w:t>siswa yang rendah dan meningkatkan relevansi kontekstual dalam belajar.</w:t>
      </w:r>
    </w:p>
    <w:p w14:paraId="130E0A33" w14:textId="77777777" w:rsidR="00EC3747" w:rsidRPr="007D1182" w:rsidRDefault="003E6903" w:rsidP="0077486C">
      <w:pPr>
        <w:numPr>
          <w:ilvl w:val="1"/>
          <w:numId w:val="11"/>
        </w:numPr>
        <w:pBdr>
          <w:top w:val="nil"/>
          <w:left w:val="nil"/>
          <w:bottom w:val="nil"/>
          <w:right w:val="nil"/>
          <w:between w:val="nil"/>
        </w:pBdr>
        <w:spacing w:after="120"/>
        <w:ind w:left="426" w:right="8" w:hanging="427"/>
        <w:jc w:val="both"/>
        <w:rPr>
          <w:sz w:val="24"/>
          <w:szCs w:val="24"/>
        </w:rPr>
      </w:pPr>
      <w:r w:rsidRPr="007D1182">
        <w:rPr>
          <w:sz w:val="24"/>
          <w:szCs w:val="24"/>
        </w:rPr>
        <w:t>Pendekatan Resource-Based View (RBV) terbukti relevan untuk transformasi mutu literasi keunggulan kompetitif sekolah bersumber dari aset tak berwujud, terutama: modal manusia (guru kompeten dan berpengalaman), modal organisasi (kurikulum adaptif dan inklusif) dan modal kultural (kearifan lokal Sunda)</w:t>
      </w:r>
    </w:p>
    <w:p w14:paraId="1CA9FB94" w14:textId="77777777" w:rsidR="00EC3747" w:rsidRPr="007D1182" w:rsidRDefault="003E6903" w:rsidP="0077486C">
      <w:pPr>
        <w:numPr>
          <w:ilvl w:val="1"/>
          <w:numId w:val="11"/>
        </w:numPr>
        <w:pBdr>
          <w:top w:val="nil"/>
          <w:left w:val="nil"/>
          <w:bottom w:val="nil"/>
          <w:right w:val="nil"/>
          <w:between w:val="nil"/>
        </w:pBdr>
        <w:tabs>
          <w:tab w:val="left" w:pos="142"/>
        </w:tabs>
        <w:spacing w:after="120"/>
        <w:jc w:val="both"/>
        <w:rPr>
          <w:sz w:val="24"/>
          <w:szCs w:val="24"/>
        </w:rPr>
      </w:pPr>
      <w:r w:rsidRPr="007D1182">
        <w:rPr>
          <w:sz w:val="24"/>
          <w:szCs w:val="24"/>
        </w:rPr>
        <w:t>Ketepatan Implementasi Kurikulum: Penerapan Kurikulum Merdeka dan kebijakan "Bandung Masagi" di sekolah ini merupakan langkah manajemen strategik yang tepat. Fleksibilitas kurikulum memungkinkan sekolah mengakomodasi heterogenitas murid akibat sistem zonasi serta memberikan ruang bagi pembelajaran berdiferensiasi yang berbasis pada minat dan bakat siswa.</w:t>
      </w:r>
    </w:p>
    <w:p w14:paraId="40252752" w14:textId="77777777" w:rsidR="00EC3747" w:rsidRPr="007D1182" w:rsidRDefault="003E6903" w:rsidP="0077486C">
      <w:pPr>
        <w:numPr>
          <w:ilvl w:val="1"/>
          <w:numId w:val="11"/>
        </w:numPr>
        <w:pBdr>
          <w:top w:val="nil"/>
          <w:left w:val="nil"/>
          <w:bottom w:val="nil"/>
          <w:right w:val="nil"/>
          <w:between w:val="nil"/>
        </w:pBdr>
        <w:tabs>
          <w:tab w:val="left" w:pos="142"/>
        </w:tabs>
        <w:spacing w:after="120"/>
        <w:jc w:val="both"/>
        <w:rPr>
          <w:sz w:val="24"/>
          <w:szCs w:val="24"/>
        </w:rPr>
      </w:pPr>
      <w:r w:rsidRPr="007D1182">
        <w:rPr>
          <w:sz w:val="24"/>
          <w:szCs w:val="24"/>
        </w:rPr>
        <w:t>Kunci Keberhasilan Jangka Panjang: Optimalisasi modal manusia sebagai penggerak utama (</w:t>
      </w:r>
      <w:r w:rsidRPr="007D1182">
        <w:rPr>
          <w:i/>
          <w:iCs/>
          <w:sz w:val="24"/>
          <w:szCs w:val="24"/>
        </w:rPr>
        <w:t>driver</w:t>
      </w:r>
      <w:r w:rsidRPr="007D1182">
        <w:rPr>
          <w:sz w:val="24"/>
          <w:szCs w:val="24"/>
        </w:rPr>
        <w:t>) transformasi pendidikan merupakan fondasi terpenting. Fokus pada peningkatan kompetensi pedagogik guru secara berkelanjutan dan pemanfaatan teknologi menjadi kunci utama dalam membalikkan tren penurunan capaian literasi nasional di tingkat satuan pendidikan.</w:t>
      </w:r>
    </w:p>
    <w:p w14:paraId="317DB37A" w14:textId="5FDAF7EA" w:rsidR="00DA4185" w:rsidRPr="007D1182" w:rsidRDefault="00DA4185" w:rsidP="0077486C">
      <w:pPr>
        <w:pStyle w:val="Heading1"/>
        <w:tabs>
          <w:tab w:val="left" w:pos="420"/>
        </w:tabs>
        <w:spacing w:before="0" w:after="120"/>
        <w:ind w:hanging="2"/>
      </w:pPr>
      <w:r w:rsidRPr="007D1182">
        <w:lastRenderedPageBreak/>
        <w:t xml:space="preserve">Saran </w:t>
      </w:r>
    </w:p>
    <w:p w14:paraId="4E817B56" w14:textId="4EEB3C86" w:rsidR="00EC3747" w:rsidRPr="007D1182" w:rsidRDefault="003E6903" w:rsidP="0077486C">
      <w:pPr>
        <w:pStyle w:val="Heading1"/>
        <w:tabs>
          <w:tab w:val="left" w:pos="420"/>
        </w:tabs>
        <w:spacing w:before="0" w:after="120"/>
        <w:ind w:left="0" w:firstLine="0"/>
        <w:rPr>
          <w:b w:val="0"/>
          <w:bCs w:val="0"/>
        </w:rPr>
      </w:pPr>
      <w:r w:rsidRPr="007D1182">
        <w:rPr>
          <w:b w:val="0"/>
          <w:bCs w:val="0"/>
        </w:rPr>
        <w:t>Sebagai tindak lanjut dari hasil analisis penelitian, penulis merumuskan beberapa saran strategis bagi para pemangku kepentingan:</w:t>
      </w:r>
    </w:p>
    <w:p w14:paraId="586580D6" w14:textId="77777777" w:rsidR="00EC3747" w:rsidRPr="007D1182" w:rsidRDefault="003E6903" w:rsidP="0077486C">
      <w:pPr>
        <w:numPr>
          <w:ilvl w:val="0"/>
          <w:numId w:val="8"/>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t xml:space="preserve">Bagi Kepala Sekolah: </w:t>
      </w:r>
    </w:p>
    <w:p w14:paraId="490C6F7A" w14:textId="77777777" w:rsidR="00EC3747" w:rsidRPr="007D1182" w:rsidRDefault="003E6903" w:rsidP="0077486C">
      <w:pPr>
        <w:numPr>
          <w:ilvl w:val="0"/>
          <w:numId w:val="9"/>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 xml:space="preserve">Melakukan pendampingan intensif dan akselerasi bagi 5,68% tenaga pendidik yang belum memiliki sertifikat pendidik guna mencapai standar kompetensi formal 100%. </w:t>
      </w:r>
    </w:p>
    <w:p w14:paraId="7D1D7E13" w14:textId="77777777" w:rsidR="00EC3747" w:rsidRPr="007D1182" w:rsidRDefault="003E6903" w:rsidP="0077486C">
      <w:pPr>
        <w:numPr>
          <w:ilvl w:val="0"/>
          <w:numId w:val="9"/>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Memperkuat kemitraan strategis dengan tokoh budaya dan komunitas di sekitar wilayah Sukamiskin untuk memperkaya sumber belajar berbasis kearifan lokal.</w:t>
      </w:r>
    </w:p>
    <w:p w14:paraId="6F7A882D" w14:textId="77777777" w:rsidR="00EC3747" w:rsidRPr="007D1182" w:rsidRDefault="003E6903" w:rsidP="0077486C">
      <w:pPr>
        <w:numPr>
          <w:ilvl w:val="0"/>
          <w:numId w:val="8"/>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t xml:space="preserve">Bagi Guru dan Tenaga Pendidik: </w:t>
      </w:r>
    </w:p>
    <w:p w14:paraId="4AC70821" w14:textId="77777777" w:rsidR="00EC3747" w:rsidRPr="007D1182" w:rsidRDefault="003E6903" w:rsidP="0077486C">
      <w:pPr>
        <w:numPr>
          <w:ilvl w:val="2"/>
          <w:numId w:val="11"/>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 xml:space="preserve">Meningkatkan pemanfaatan platform teknologi digital dalam skema pembelajaran literasi berdiferensiasi, memanfaatkan modalitas kesiapan digital warga sekolah yang sudah mulai terbentuk. </w:t>
      </w:r>
    </w:p>
    <w:p w14:paraId="508FB57A" w14:textId="77777777" w:rsidR="00EC3747" w:rsidRPr="007D1182" w:rsidRDefault="003E6903" w:rsidP="0077486C">
      <w:pPr>
        <w:numPr>
          <w:ilvl w:val="2"/>
          <w:numId w:val="11"/>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Secara proaktif melakukan inovasi dalam menyusun modul ajar yang mengintegrasikan konten kearifan lokal Sunda guna meningkatkan nalar kritis dan kebinekaan global murid.</w:t>
      </w:r>
    </w:p>
    <w:p w14:paraId="3431DAD8" w14:textId="77777777" w:rsidR="00EC3747" w:rsidRPr="007D1182" w:rsidRDefault="003E6903" w:rsidP="0077486C">
      <w:pPr>
        <w:numPr>
          <w:ilvl w:val="0"/>
          <w:numId w:val="8"/>
        </w:numPr>
        <w:pBdr>
          <w:top w:val="nil"/>
          <w:left w:val="nil"/>
          <w:bottom w:val="nil"/>
          <w:right w:val="nil"/>
          <w:between w:val="nil"/>
        </w:pBdr>
        <w:tabs>
          <w:tab w:val="left" w:pos="426"/>
        </w:tabs>
        <w:spacing w:after="120"/>
        <w:ind w:left="426" w:hanging="426"/>
        <w:jc w:val="both"/>
        <w:rPr>
          <w:sz w:val="24"/>
          <w:szCs w:val="24"/>
        </w:rPr>
      </w:pPr>
      <w:r w:rsidRPr="007D1182">
        <w:rPr>
          <w:sz w:val="24"/>
          <w:szCs w:val="24"/>
        </w:rPr>
        <w:t>Bagi Peneliti Selanjutnya:</w:t>
      </w:r>
    </w:p>
    <w:p w14:paraId="77A55BEB" w14:textId="77777777" w:rsidR="00EC3747" w:rsidRPr="007D1182" w:rsidRDefault="003E6903" w:rsidP="0077486C">
      <w:pPr>
        <w:numPr>
          <w:ilvl w:val="0"/>
          <w:numId w:val="10"/>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 xml:space="preserve">Diharapkan dapat memperluas cakupan penelitian melalui metode Penelitian Tindakan Kelas (PTK) untuk menguji efektivitas model literasi berbasis budaya Sunda secara empiris di kelas-kelas dengan </w:t>
      </w:r>
      <w:r w:rsidRPr="007D1182">
        <w:rPr>
          <w:i/>
          <w:iCs/>
          <w:sz w:val="24"/>
          <w:szCs w:val="24"/>
        </w:rPr>
        <w:t xml:space="preserve">intake </w:t>
      </w:r>
      <w:r w:rsidRPr="007D1182">
        <w:rPr>
          <w:sz w:val="24"/>
          <w:szCs w:val="24"/>
        </w:rPr>
        <w:t>rendah.</w:t>
      </w:r>
    </w:p>
    <w:p w14:paraId="1DC44334" w14:textId="77777777" w:rsidR="00EC3747" w:rsidRPr="007D1182" w:rsidRDefault="003E6903" w:rsidP="0077486C">
      <w:pPr>
        <w:numPr>
          <w:ilvl w:val="0"/>
          <w:numId w:val="10"/>
        </w:numPr>
        <w:pBdr>
          <w:top w:val="nil"/>
          <w:left w:val="nil"/>
          <w:bottom w:val="nil"/>
          <w:right w:val="nil"/>
          <w:between w:val="nil"/>
        </w:pBdr>
        <w:tabs>
          <w:tab w:val="left" w:pos="426"/>
        </w:tabs>
        <w:spacing w:after="120"/>
        <w:ind w:left="851" w:hanging="425"/>
        <w:jc w:val="both"/>
        <w:rPr>
          <w:sz w:val="24"/>
          <w:szCs w:val="24"/>
        </w:rPr>
      </w:pPr>
      <w:r w:rsidRPr="007D1182">
        <w:rPr>
          <w:sz w:val="24"/>
          <w:szCs w:val="24"/>
        </w:rPr>
        <w:t>Mengkaji dampak jangka panjang kepemimpinan strategik kepala sekolah terhadap retensi prestasi non-akademik siswa di sekolah dasar inklusi</w:t>
      </w:r>
    </w:p>
    <w:p w14:paraId="0D52ED0C" w14:textId="77777777" w:rsidR="00EC3747" w:rsidRPr="007D1182" w:rsidRDefault="00EC3747" w:rsidP="001C58C8">
      <w:pPr>
        <w:pBdr>
          <w:top w:val="nil"/>
          <w:left w:val="nil"/>
          <w:bottom w:val="nil"/>
          <w:right w:val="nil"/>
          <w:between w:val="nil"/>
        </w:pBdr>
        <w:tabs>
          <w:tab w:val="left" w:pos="426"/>
        </w:tabs>
        <w:jc w:val="both"/>
        <w:rPr>
          <w:sz w:val="24"/>
          <w:szCs w:val="24"/>
        </w:rPr>
      </w:pPr>
    </w:p>
    <w:p w14:paraId="415C9FF4" w14:textId="6CF65B94" w:rsidR="00EC3747" w:rsidRPr="007D1182" w:rsidRDefault="003E6903" w:rsidP="0077486C">
      <w:pPr>
        <w:pStyle w:val="Heading1"/>
        <w:tabs>
          <w:tab w:val="left" w:pos="262"/>
        </w:tabs>
        <w:spacing w:before="0" w:after="120"/>
        <w:ind w:hanging="2"/>
      </w:pPr>
      <w:r w:rsidRPr="007D1182">
        <w:t xml:space="preserve">DAFTAR PUSTAKA </w:t>
      </w:r>
    </w:p>
    <w:p w14:paraId="19712F21" w14:textId="77777777" w:rsidR="00EC3747" w:rsidRPr="007D1182" w:rsidRDefault="003E6903" w:rsidP="0077486C">
      <w:pPr>
        <w:spacing w:after="120"/>
        <w:rPr>
          <w:b/>
          <w:bCs/>
          <w:sz w:val="24"/>
          <w:szCs w:val="24"/>
        </w:rPr>
      </w:pPr>
      <w:r w:rsidRPr="007D1182">
        <w:rPr>
          <w:b/>
          <w:bCs/>
          <w:sz w:val="24"/>
          <w:szCs w:val="24"/>
        </w:rPr>
        <w:t>Buku:</w:t>
      </w:r>
    </w:p>
    <w:p w14:paraId="2629D683" w14:textId="77777777" w:rsidR="00EC3747" w:rsidRPr="007D1182" w:rsidRDefault="003E6903" w:rsidP="0077486C">
      <w:pPr>
        <w:spacing w:after="120"/>
        <w:ind w:left="567" w:hanging="567"/>
        <w:jc w:val="both"/>
        <w:rPr>
          <w:sz w:val="24"/>
          <w:szCs w:val="24"/>
        </w:rPr>
      </w:pPr>
      <w:r w:rsidRPr="007D1182">
        <w:rPr>
          <w:sz w:val="24"/>
          <w:szCs w:val="24"/>
        </w:rPr>
        <w:t xml:space="preserve">Barney, J. B., &amp; Hesterly, W. S. (2018). </w:t>
      </w:r>
      <w:r w:rsidRPr="007D1182">
        <w:rPr>
          <w:i/>
          <w:iCs/>
          <w:sz w:val="24"/>
          <w:szCs w:val="24"/>
        </w:rPr>
        <w:t>Strategic management and competitive advantage</w:t>
      </w:r>
      <w:r w:rsidRPr="007D1182">
        <w:rPr>
          <w:sz w:val="24"/>
          <w:szCs w:val="24"/>
        </w:rPr>
        <w:t>. Pearson Education.</w:t>
      </w:r>
    </w:p>
    <w:p w14:paraId="2E172B0B" w14:textId="77777777" w:rsidR="00EC3747" w:rsidRPr="007D1182" w:rsidRDefault="003E6903" w:rsidP="0077486C">
      <w:pPr>
        <w:spacing w:after="120"/>
        <w:ind w:left="567" w:hanging="567"/>
        <w:jc w:val="both"/>
        <w:rPr>
          <w:sz w:val="24"/>
          <w:szCs w:val="24"/>
        </w:rPr>
      </w:pPr>
      <w:r w:rsidRPr="007D1182">
        <w:rPr>
          <w:sz w:val="24"/>
          <w:szCs w:val="24"/>
        </w:rPr>
        <w:t xml:space="preserve">Bush, T. (2018). </w:t>
      </w:r>
      <w:r w:rsidRPr="007D1182">
        <w:rPr>
          <w:i/>
          <w:iCs/>
          <w:sz w:val="24"/>
          <w:szCs w:val="24"/>
        </w:rPr>
        <w:t>Leadership and management in education</w:t>
      </w:r>
      <w:r w:rsidRPr="007D1182">
        <w:rPr>
          <w:sz w:val="24"/>
          <w:szCs w:val="24"/>
        </w:rPr>
        <w:t xml:space="preserve"> (3rd ed.). SAGE Publications.</w:t>
      </w:r>
    </w:p>
    <w:p w14:paraId="49DB1B77" w14:textId="77777777" w:rsidR="00EC3747" w:rsidRPr="007D1182" w:rsidRDefault="003E6903" w:rsidP="0077486C">
      <w:pPr>
        <w:spacing w:after="120"/>
        <w:jc w:val="both"/>
        <w:rPr>
          <w:sz w:val="24"/>
          <w:szCs w:val="24"/>
        </w:rPr>
      </w:pPr>
      <w:r w:rsidRPr="007D1182">
        <w:rPr>
          <w:sz w:val="24"/>
          <w:szCs w:val="24"/>
        </w:rPr>
        <w:t xml:space="preserve">David, F. R. (2016). </w:t>
      </w:r>
      <w:r w:rsidRPr="007D1182">
        <w:rPr>
          <w:i/>
          <w:iCs/>
          <w:sz w:val="24"/>
          <w:szCs w:val="24"/>
        </w:rPr>
        <w:t>Strategic management: A competitive advantage approach</w:t>
      </w:r>
      <w:r w:rsidRPr="007D1182">
        <w:rPr>
          <w:sz w:val="24"/>
          <w:szCs w:val="24"/>
        </w:rPr>
        <w:t>. Pearson Education.</w:t>
      </w:r>
    </w:p>
    <w:p w14:paraId="75B96F3B" w14:textId="77777777" w:rsidR="00EC3747" w:rsidRPr="007D1182" w:rsidRDefault="003E6903" w:rsidP="0077486C">
      <w:pPr>
        <w:spacing w:after="120"/>
        <w:jc w:val="both"/>
        <w:rPr>
          <w:sz w:val="24"/>
          <w:szCs w:val="24"/>
        </w:rPr>
      </w:pPr>
      <w:r w:rsidRPr="007D1182">
        <w:rPr>
          <w:sz w:val="24"/>
          <w:szCs w:val="24"/>
        </w:rPr>
        <w:t xml:space="preserve">Mulyasa, E. (2022). </w:t>
      </w:r>
      <w:r w:rsidRPr="007D1182">
        <w:rPr>
          <w:i/>
          <w:iCs/>
          <w:sz w:val="24"/>
          <w:szCs w:val="24"/>
        </w:rPr>
        <w:t>Manajemen dan kepemimpinan kepala sekolah</w:t>
      </w:r>
      <w:r w:rsidRPr="007D1182">
        <w:rPr>
          <w:sz w:val="24"/>
          <w:szCs w:val="24"/>
        </w:rPr>
        <w:t>. Bumi Aksara.</w:t>
      </w:r>
    </w:p>
    <w:p w14:paraId="50751B04" w14:textId="7B2C9827" w:rsidR="00DA4185" w:rsidRPr="007D1182" w:rsidRDefault="003E6903" w:rsidP="0077486C">
      <w:pPr>
        <w:spacing w:after="120"/>
        <w:ind w:left="567" w:hanging="567"/>
        <w:jc w:val="both"/>
        <w:rPr>
          <w:sz w:val="24"/>
          <w:szCs w:val="24"/>
        </w:rPr>
      </w:pPr>
      <w:r w:rsidRPr="007D1182">
        <w:rPr>
          <w:sz w:val="24"/>
          <w:szCs w:val="24"/>
        </w:rPr>
        <w:t xml:space="preserve">OECD. (2019). </w:t>
      </w:r>
      <w:r w:rsidRPr="007D1182">
        <w:rPr>
          <w:i/>
          <w:iCs/>
          <w:sz w:val="24"/>
          <w:szCs w:val="24"/>
        </w:rPr>
        <w:t>PISA 2018 results (Volume I): What students know and can do</w:t>
      </w:r>
      <w:r w:rsidRPr="007D1182">
        <w:rPr>
          <w:sz w:val="24"/>
          <w:szCs w:val="24"/>
        </w:rPr>
        <w:t xml:space="preserve">. OECD Publishing. </w:t>
      </w:r>
      <w:hyperlink r:id="rId10">
        <w:r w:rsidR="00DA4185" w:rsidRPr="007D1182">
          <w:rPr>
            <w:sz w:val="24"/>
            <w:szCs w:val="24"/>
            <w:u w:val="single"/>
          </w:rPr>
          <w:t>https://doi.org/10.1787/5f07c754-en</w:t>
        </w:r>
      </w:hyperlink>
    </w:p>
    <w:p w14:paraId="5583ECA8" w14:textId="77777777" w:rsidR="00EC3747" w:rsidRPr="007D1182" w:rsidRDefault="003E6903" w:rsidP="0077486C">
      <w:pPr>
        <w:spacing w:after="120"/>
        <w:jc w:val="both"/>
        <w:rPr>
          <w:sz w:val="24"/>
          <w:szCs w:val="24"/>
        </w:rPr>
      </w:pPr>
      <w:r w:rsidRPr="007D1182">
        <w:rPr>
          <w:sz w:val="24"/>
          <w:szCs w:val="24"/>
        </w:rPr>
        <w:t xml:space="preserve">UNESCO. (2021). </w:t>
      </w:r>
      <w:r w:rsidRPr="007D1182">
        <w:rPr>
          <w:i/>
          <w:iCs/>
          <w:sz w:val="24"/>
          <w:szCs w:val="24"/>
        </w:rPr>
        <w:t>Literacy strategy 2020–2025: Developing skills for life and work</w:t>
      </w:r>
      <w:r w:rsidRPr="007D1182">
        <w:rPr>
          <w:sz w:val="24"/>
          <w:szCs w:val="24"/>
        </w:rPr>
        <w:t>. UNESCO Publishing.</w:t>
      </w:r>
    </w:p>
    <w:p w14:paraId="411AB9CE" w14:textId="77777777" w:rsidR="00EC3747" w:rsidRPr="007D1182" w:rsidRDefault="003E6903" w:rsidP="0077486C">
      <w:pPr>
        <w:spacing w:after="120"/>
        <w:jc w:val="both"/>
        <w:rPr>
          <w:sz w:val="24"/>
          <w:szCs w:val="24"/>
        </w:rPr>
      </w:pPr>
      <w:r w:rsidRPr="007D1182">
        <w:rPr>
          <w:sz w:val="24"/>
          <w:szCs w:val="24"/>
        </w:rPr>
        <w:t xml:space="preserve">Wheelen, T. L., &amp; Hunger, J. D. (2012). </w:t>
      </w:r>
      <w:r w:rsidRPr="007D1182">
        <w:rPr>
          <w:i/>
          <w:iCs/>
          <w:sz w:val="24"/>
          <w:szCs w:val="24"/>
        </w:rPr>
        <w:t>Strategic management and business policy</w:t>
      </w:r>
      <w:r w:rsidRPr="007D1182">
        <w:rPr>
          <w:sz w:val="24"/>
          <w:szCs w:val="24"/>
        </w:rPr>
        <w:t>. Pearson Education.</w:t>
      </w:r>
    </w:p>
    <w:p w14:paraId="1F0D9153" w14:textId="71B6CB39" w:rsidR="0077486C" w:rsidRDefault="0077486C" w:rsidP="0077486C">
      <w:pPr>
        <w:spacing w:after="120"/>
        <w:jc w:val="both"/>
        <w:rPr>
          <w:b/>
          <w:bCs/>
          <w:sz w:val="24"/>
          <w:szCs w:val="24"/>
        </w:rPr>
      </w:pPr>
    </w:p>
    <w:p w14:paraId="0C9F2E7D" w14:textId="77777777" w:rsidR="007D1182" w:rsidRPr="007D1182" w:rsidRDefault="007D1182" w:rsidP="0077486C">
      <w:pPr>
        <w:spacing w:after="120"/>
        <w:jc w:val="both"/>
        <w:rPr>
          <w:b/>
          <w:bCs/>
          <w:sz w:val="24"/>
          <w:szCs w:val="24"/>
        </w:rPr>
      </w:pPr>
    </w:p>
    <w:p w14:paraId="55CF2431" w14:textId="37A3B96E" w:rsidR="00EC3747" w:rsidRPr="007D1182" w:rsidRDefault="003E6903" w:rsidP="0077486C">
      <w:pPr>
        <w:spacing w:after="120"/>
        <w:jc w:val="both"/>
        <w:rPr>
          <w:b/>
          <w:bCs/>
          <w:sz w:val="24"/>
          <w:szCs w:val="24"/>
        </w:rPr>
      </w:pPr>
      <w:r w:rsidRPr="007D1182">
        <w:rPr>
          <w:b/>
          <w:bCs/>
          <w:sz w:val="24"/>
          <w:szCs w:val="24"/>
        </w:rPr>
        <w:lastRenderedPageBreak/>
        <w:t>Jurnal:</w:t>
      </w:r>
    </w:p>
    <w:p w14:paraId="06AC596D" w14:textId="77777777" w:rsidR="00EC3747" w:rsidRPr="007D1182" w:rsidRDefault="003E6903" w:rsidP="0077486C">
      <w:pPr>
        <w:spacing w:after="120"/>
        <w:ind w:left="567" w:hanging="567"/>
        <w:jc w:val="both"/>
        <w:rPr>
          <w:sz w:val="24"/>
          <w:szCs w:val="24"/>
        </w:rPr>
      </w:pPr>
      <w:r w:rsidRPr="007D1182">
        <w:rPr>
          <w:sz w:val="24"/>
          <w:szCs w:val="24"/>
        </w:rPr>
        <w:t xml:space="preserve">Barney, J. (1991). Firm resources and sustained competitive advantage. </w:t>
      </w:r>
      <w:r w:rsidRPr="007D1182">
        <w:rPr>
          <w:i/>
          <w:iCs/>
          <w:sz w:val="24"/>
          <w:szCs w:val="24"/>
        </w:rPr>
        <w:t>Journal of Management, 17</w:t>
      </w:r>
      <w:r w:rsidRPr="007D1182">
        <w:rPr>
          <w:sz w:val="24"/>
          <w:szCs w:val="24"/>
        </w:rPr>
        <w:t xml:space="preserve">(1), 99–120. </w:t>
      </w:r>
      <w:hyperlink r:id="rId11">
        <w:r w:rsidR="00EC3747" w:rsidRPr="007D1182">
          <w:rPr>
            <w:sz w:val="24"/>
            <w:szCs w:val="24"/>
            <w:u w:val="single"/>
          </w:rPr>
          <w:t>https://doi.org/10.1177/014920639101700108</w:t>
        </w:r>
      </w:hyperlink>
      <w:r w:rsidRPr="007D1182">
        <w:rPr>
          <w:sz w:val="24"/>
          <w:szCs w:val="24"/>
        </w:rPr>
        <w:t xml:space="preserve"> </w:t>
      </w:r>
    </w:p>
    <w:p w14:paraId="1CEF541C" w14:textId="77777777" w:rsidR="00EC3747" w:rsidRPr="007D1182" w:rsidRDefault="003E6903" w:rsidP="0077486C">
      <w:pPr>
        <w:spacing w:after="120"/>
        <w:ind w:left="567" w:hanging="567"/>
        <w:jc w:val="both"/>
        <w:rPr>
          <w:sz w:val="24"/>
          <w:szCs w:val="24"/>
        </w:rPr>
      </w:pPr>
      <w:r w:rsidRPr="007D1182">
        <w:rPr>
          <w:sz w:val="24"/>
          <w:szCs w:val="24"/>
        </w:rPr>
        <w:t xml:space="preserve">Hutabarat, J., Siregar, R., &amp; Manalu, H. (2021). Analisis strategi resource-based view (RBV) dalam mencapai keunggulan kompetitif organisasi pendidikan. </w:t>
      </w:r>
      <w:r w:rsidRPr="007D1182">
        <w:rPr>
          <w:i/>
          <w:iCs/>
          <w:sz w:val="24"/>
          <w:szCs w:val="24"/>
        </w:rPr>
        <w:t>Jurnal Manajemen Pendidikan, 12</w:t>
      </w:r>
      <w:r w:rsidRPr="007D1182">
        <w:rPr>
          <w:sz w:val="24"/>
          <w:szCs w:val="24"/>
        </w:rPr>
        <w:t>(2), 85–98.</w:t>
      </w:r>
    </w:p>
    <w:p w14:paraId="247A81C7" w14:textId="77777777" w:rsidR="00EC3747" w:rsidRPr="007D1182" w:rsidRDefault="003E6903" w:rsidP="0077486C">
      <w:pPr>
        <w:spacing w:after="120"/>
        <w:ind w:left="567" w:hanging="567"/>
        <w:jc w:val="both"/>
        <w:rPr>
          <w:sz w:val="24"/>
          <w:szCs w:val="24"/>
        </w:rPr>
      </w:pPr>
      <w:r w:rsidRPr="007D1182">
        <w:rPr>
          <w:sz w:val="24"/>
          <w:szCs w:val="24"/>
        </w:rPr>
        <w:t xml:space="preserve">Kraaijenbrink, J., Spender, J. C., &amp; Groen, A. J. (2010). The resource-based view: A review and assessment of its critiques. </w:t>
      </w:r>
      <w:r w:rsidRPr="007D1182">
        <w:rPr>
          <w:i/>
          <w:iCs/>
          <w:sz w:val="24"/>
          <w:szCs w:val="24"/>
        </w:rPr>
        <w:t>Journal of Management, 36</w:t>
      </w:r>
      <w:r w:rsidRPr="007D1182">
        <w:rPr>
          <w:sz w:val="24"/>
          <w:szCs w:val="24"/>
        </w:rPr>
        <w:t xml:space="preserve">(1), 349–372. </w:t>
      </w:r>
      <w:hyperlink r:id="rId12">
        <w:r w:rsidR="00EC3747" w:rsidRPr="007D1182">
          <w:rPr>
            <w:sz w:val="24"/>
            <w:szCs w:val="24"/>
            <w:u w:val="single"/>
          </w:rPr>
          <w:t>https://doi.org/10.1177/0149206309350775</w:t>
        </w:r>
      </w:hyperlink>
    </w:p>
    <w:p w14:paraId="1F5C3F01" w14:textId="379A43CB" w:rsidR="00EC3747" w:rsidRPr="007D1182" w:rsidRDefault="003E6903" w:rsidP="0077486C">
      <w:pPr>
        <w:spacing w:after="120"/>
        <w:ind w:left="567" w:hanging="567"/>
        <w:jc w:val="both"/>
        <w:rPr>
          <w:sz w:val="24"/>
          <w:szCs w:val="24"/>
        </w:rPr>
      </w:pPr>
      <w:r w:rsidRPr="007D1182">
        <w:rPr>
          <w:sz w:val="24"/>
          <w:szCs w:val="24"/>
        </w:rPr>
        <w:t xml:space="preserve">Kurniawan, A. (2020). Implementasi Kurikulum Merdeka dan tantangan intake siswa pada sekolah dasar di Jawa Barat. </w:t>
      </w:r>
      <w:r w:rsidRPr="007D1182">
        <w:rPr>
          <w:i/>
          <w:iCs/>
          <w:sz w:val="24"/>
          <w:szCs w:val="24"/>
        </w:rPr>
        <w:t>Jurnal Pendidikan Dasar Nusantara, 6</w:t>
      </w:r>
      <w:r w:rsidRPr="007D1182">
        <w:rPr>
          <w:sz w:val="24"/>
          <w:szCs w:val="24"/>
        </w:rPr>
        <w:t>(1), 45–56.</w:t>
      </w:r>
    </w:p>
    <w:p w14:paraId="30E9DD22" w14:textId="77777777" w:rsidR="00EC3747" w:rsidRPr="007D1182" w:rsidRDefault="003E6903" w:rsidP="0077486C">
      <w:pPr>
        <w:spacing w:after="120"/>
        <w:ind w:left="567" w:hanging="567"/>
        <w:jc w:val="both"/>
        <w:rPr>
          <w:sz w:val="24"/>
          <w:szCs w:val="24"/>
        </w:rPr>
      </w:pPr>
      <w:r w:rsidRPr="007D1182">
        <w:rPr>
          <w:sz w:val="24"/>
          <w:szCs w:val="24"/>
        </w:rPr>
        <w:t xml:space="preserve">Leithwood, K., Harris, A., &amp; Hopkins, D. (2020). Seven strong claims about successful school leadership revisited. </w:t>
      </w:r>
      <w:r w:rsidRPr="007D1182">
        <w:rPr>
          <w:i/>
          <w:iCs/>
          <w:sz w:val="24"/>
          <w:szCs w:val="24"/>
        </w:rPr>
        <w:t xml:space="preserve">School Leadership &amp; Management, 40 </w:t>
      </w:r>
      <w:r w:rsidRPr="007D1182">
        <w:rPr>
          <w:sz w:val="24"/>
          <w:szCs w:val="24"/>
        </w:rPr>
        <w:t xml:space="preserve">(1), 5–22. </w:t>
      </w:r>
      <w:hyperlink r:id="rId13">
        <w:r w:rsidR="00EC3747" w:rsidRPr="007D1182">
          <w:rPr>
            <w:sz w:val="24"/>
            <w:szCs w:val="24"/>
            <w:u w:val="single"/>
          </w:rPr>
          <w:t>https://doi.org/10.1080/13632434.2019.1596077</w:t>
        </w:r>
      </w:hyperlink>
    </w:p>
    <w:p w14:paraId="16D53E0A" w14:textId="77777777" w:rsidR="00EC3747" w:rsidRPr="007D1182" w:rsidRDefault="003E6903" w:rsidP="0077486C">
      <w:pPr>
        <w:spacing w:after="120"/>
        <w:ind w:left="567" w:hanging="567"/>
        <w:rPr>
          <w:sz w:val="24"/>
          <w:szCs w:val="24"/>
        </w:rPr>
      </w:pPr>
      <w:r w:rsidRPr="007D1182">
        <w:rPr>
          <w:sz w:val="24"/>
          <w:szCs w:val="24"/>
        </w:rPr>
        <w:t xml:space="preserve">Pratiwi, A. D. (2023). Analisis rapor pendidikan sebagai instrumen evaluasi mutu pembelajaran di sekolah dasar. </w:t>
      </w:r>
      <w:r w:rsidRPr="007D1182">
        <w:rPr>
          <w:i/>
          <w:iCs/>
          <w:sz w:val="24"/>
          <w:szCs w:val="24"/>
        </w:rPr>
        <w:t>Jurnal Elemen, 9</w:t>
      </w:r>
      <w:r w:rsidRPr="007D1182">
        <w:rPr>
          <w:sz w:val="24"/>
          <w:szCs w:val="24"/>
        </w:rPr>
        <w:t>(2), 210–221.</w:t>
      </w:r>
    </w:p>
    <w:p w14:paraId="0DB9D390" w14:textId="77777777" w:rsidR="00EC3747" w:rsidRPr="007D1182" w:rsidRDefault="003E6903" w:rsidP="0077486C">
      <w:pPr>
        <w:spacing w:after="120"/>
        <w:ind w:left="567" w:hanging="567"/>
        <w:rPr>
          <w:sz w:val="24"/>
          <w:szCs w:val="24"/>
        </w:rPr>
      </w:pPr>
      <w:r w:rsidRPr="007D1182">
        <w:rPr>
          <w:sz w:val="24"/>
          <w:szCs w:val="24"/>
        </w:rPr>
        <w:t xml:space="preserve">Rahayu, S., &amp; Pujiastuti, H. (2022). Model pembelajaran literasi berbasis kearifan lokal untuk meningkatkan kemampuan berpikir kritis siswa sekolah dasar. </w:t>
      </w:r>
      <w:r w:rsidRPr="007D1182">
        <w:rPr>
          <w:i/>
          <w:iCs/>
          <w:sz w:val="24"/>
          <w:szCs w:val="24"/>
        </w:rPr>
        <w:t>Jurnal Basicedu, 6</w:t>
      </w:r>
      <w:r w:rsidRPr="007D1182">
        <w:rPr>
          <w:sz w:val="24"/>
          <w:szCs w:val="24"/>
        </w:rPr>
        <w:t>(3), 4123–4134.</w:t>
      </w:r>
    </w:p>
    <w:p w14:paraId="2CF5EB31" w14:textId="77777777" w:rsidR="00EC3747" w:rsidRPr="007D1182" w:rsidRDefault="003E6903" w:rsidP="0077486C">
      <w:pPr>
        <w:spacing w:after="120"/>
        <w:ind w:left="567" w:hanging="567"/>
        <w:rPr>
          <w:sz w:val="24"/>
          <w:szCs w:val="24"/>
        </w:rPr>
      </w:pPr>
      <w:r w:rsidRPr="007D1182">
        <w:rPr>
          <w:sz w:val="24"/>
          <w:szCs w:val="24"/>
        </w:rPr>
        <w:t xml:space="preserve">Sari, N. K. (2019). Manajemen pendidikan inklusif di sekolah dasar: Studi kasus tantangan dan peluang. </w:t>
      </w:r>
      <w:r w:rsidRPr="007D1182">
        <w:rPr>
          <w:i/>
          <w:iCs/>
          <w:sz w:val="24"/>
          <w:szCs w:val="24"/>
        </w:rPr>
        <w:t>Jurnal Pendidikan Khusus, 14</w:t>
      </w:r>
      <w:r w:rsidRPr="007D1182">
        <w:rPr>
          <w:sz w:val="24"/>
          <w:szCs w:val="24"/>
        </w:rPr>
        <w:t>(1), 1–10.</w:t>
      </w:r>
    </w:p>
    <w:p w14:paraId="714C9342" w14:textId="77777777" w:rsidR="00EC3747" w:rsidRPr="007D1182" w:rsidRDefault="003E6903" w:rsidP="0077486C">
      <w:pPr>
        <w:spacing w:after="120"/>
        <w:ind w:left="567" w:hanging="567"/>
        <w:rPr>
          <w:sz w:val="24"/>
          <w:szCs w:val="24"/>
        </w:rPr>
      </w:pPr>
      <w:r w:rsidRPr="007D1182">
        <w:rPr>
          <w:sz w:val="24"/>
          <w:szCs w:val="24"/>
        </w:rPr>
        <w:t xml:space="preserve">Supriadi, D. (2021). Kearifan lokal Sunda sebagai sumber belajar kontekstual di sekolah dasar Kota Bandung. </w:t>
      </w:r>
      <w:r w:rsidRPr="007D1182">
        <w:rPr>
          <w:i/>
          <w:iCs/>
          <w:sz w:val="24"/>
          <w:szCs w:val="24"/>
        </w:rPr>
        <w:t>Jurnal Cakrawala Pendas, 7</w:t>
      </w:r>
      <w:r w:rsidRPr="007D1182">
        <w:rPr>
          <w:sz w:val="24"/>
          <w:szCs w:val="24"/>
        </w:rPr>
        <w:t>(2), 134–145.</w:t>
      </w:r>
    </w:p>
    <w:p w14:paraId="21BA50BA" w14:textId="77777777" w:rsidR="00EC3747" w:rsidRPr="007D1182" w:rsidRDefault="00EC3747" w:rsidP="0077486C">
      <w:pPr>
        <w:spacing w:after="120"/>
        <w:rPr>
          <w:sz w:val="24"/>
          <w:szCs w:val="24"/>
        </w:rPr>
      </w:pPr>
    </w:p>
    <w:p w14:paraId="03B7ABE4" w14:textId="77777777" w:rsidR="00EC3747" w:rsidRPr="007D1182" w:rsidRDefault="003E6903" w:rsidP="0077486C">
      <w:pPr>
        <w:spacing w:after="120"/>
        <w:jc w:val="both"/>
        <w:rPr>
          <w:b/>
          <w:bCs/>
          <w:sz w:val="24"/>
          <w:szCs w:val="24"/>
        </w:rPr>
      </w:pPr>
      <w:r w:rsidRPr="007D1182">
        <w:rPr>
          <w:b/>
          <w:bCs/>
          <w:sz w:val="24"/>
          <w:szCs w:val="24"/>
        </w:rPr>
        <w:t xml:space="preserve">Artikel dan Dokumen Resmi </w:t>
      </w:r>
    </w:p>
    <w:p w14:paraId="384A05C6" w14:textId="77777777" w:rsidR="00EC3747" w:rsidRPr="007D1182" w:rsidRDefault="003E6903" w:rsidP="0077486C">
      <w:pPr>
        <w:spacing w:after="120"/>
        <w:ind w:left="567" w:hanging="567"/>
        <w:jc w:val="both"/>
        <w:rPr>
          <w:sz w:val="24"/>
          <w:szCs w:val="24"/>
        </w:rPr>
      </w:pPr>
      <w:r w:rsidRPr="007D1182">
        <w:rPr>
          <w:sz w:val="24"/>
          <w:szCs w:val="24"/>
        </w:rPr>
        <w:t xml:space="preserve">Kemendikbudristek. (2022). </w:t>
      </w:r>
      <w:r w:rsidRPr="007D1182">
        <w:rPr>
          <w:i/>
          <w:iCs/>
          <w:sz w:val="24"/>
          <w:szCs w:val="24"/>
        </w:rPr>
        <w:t>Panduan pembelajaran dan asesmen Kurikulum Merdeka</w:t>
      </w:r>
      <w:r w:rsidRPr="007D1182">
        <w:rPr>
          <w:sz w:val="24"/>
          <w:szCs w:val="24"/>
        </w:rPr>
        <w:t>. Kementerian Pendidikan, Kebudayaan, Riset, dan Teknologi.</w:t>
      </w:r>
    </w:p>
    <w:p w14:paraId="0ACC3C66" w14:textId="77777777" w:rsidR="00EC3747" w:rsidRPr="007D1182" w:rsidRDefault="003E6903" w:rsidP="0077486C">
      <w:pPr>
        <w:spacing w:after="120"/>
        <w:ind w:left="567" w:hanging="567"/>
        <w:jc w:val="both"/>
        <w:rPr>
          <w:sz w:val="24"/>
          <w:szCs w:val="24"/>
        </w:rPr>
      </w:pPr>
      <w:r w:rsidRPr="007D1182">
        <w:rPr>
          <w:sz w:val="24"/>
          <w:szCs w:val="24"/>
        </w:rPr>
        <w:t xml:space="preserve">Kemendikbudristek. (2022). </w:t>
      </w:r>
      <w:r w:rsidRPr="007D1182">
        <w:rPr>
          <w:i/>
          <w:iCs/>
          <w:sz w:val="24"/>
          <w:szCs w:val="24"/>
        </w:rPr>
        <w:t>Rapor pendidikan Indonesia: Analisis hasil asesmen nasional</w:t>
      </w:r>
      <w:r w:rsidRPr="007D1182">
        <w:rPr>
          <w:sz w:val="24"/>
          <w:szCs w:val="24"/>
        </w:rPr>
        <w:t>. Pusat Asesmen Pendidikan.</w:t>
      </w:r>
    </w:p>
    <w:p w14:paraId="5835C2C3" w14:textId="77777777" w:rsidR="00EC3747" w:rsidRPr="007D1182" w:rsidRDefault="003E6903" w:rsidP="0077486C">
      <w:pPr>
        <w:spacing w:after="120"/>
        <w:ind w:left="567" w:hanging="567"/>
        <w:jc w:val="both"/>
        <w:rPr>
          <w:sz w:val="24"/>
          <w:szCs w:val="24"/>
        </w:rPr>
      </w:pPr>
      <w:r w:rsidRPr="007D1182">
        <w:rPr>
          <w:sz w:val="24"/>
          <w:szCs w:val="24"/>
        </w:rPr>
        <w:t xml:space="preserve">Pemerintah Kota Bandung. (2016). </w:t>
      </w:r>
      <w:r w:rsidRPr="007D1182">
        <w:rPr>
          <w:i/>
          <w:iCs/>
          <w:sz w:val="24"/>
          <w:szCs w:val="24"/>
        </w:rPr>
        <w:t>Peraturan Wali Kota Bandung Nomor 420 Tahun 2016 tentang Pendidikan Karakter Bandung Masagi</w:t>
      </w:r>
      <w:r w:rsidRPr="007D1182">
        <w:rPr>
          <w:sz w:val="24"/>
          <w:szCs w:val="24"/>
        </w:rPr>
        <w:t>.</w:t>
      </w:r>
    </w:p>
    <w:p w14:paraId="217D850A" w14:textId="77777777" w:rsidR="00EC3747" w:rsidRPr="007D1182" w:rsidRDefault="003E6903" w:rsidP="0077486C">
      <w:pPr>
        <w:spacing w:after="120"/>
        <w:ind w:left="567" w:hanging="567"/>
        <w:jc w:val="both"/>
        <w:rPr>
          <w:sz w:val="24"/>
          <w:szCs w:val="24"/>
        </w:rPr>
      </w:pPr>
      <w:r w:rsidRPr="007D1182">
        <w:rPr>
          <w:sz w:val="24"/>
          <w:szCs w:val="24"/>
        </w:rPr>
        <w:t>Permendikdasmen Republik Indonesia Nomor 13 Tahun 2025 tentang Kurikulum pada Pendidikan Dasar.</w:t>
      </w:r>
    </w:p>
    <w:p w14:paraId="67658E12" w14:textId="77777777" w:rsidR="00EC3747" w:rsidRPr="007D1182" w:rsidRDefault="003E6903" w:rsidP="0077486C">
      <w:pPr>
        <w:spacing w:after="120"/>
        <w:ind w:left="567" w:hanging="567"/>
        <w:jc w:val="both"/>
        <w:rPr>
          <w:sz w:val="24"/>
          <w:szCs w:val="24"/>
        </w:rPr>
      </w:pPr>
      <w:r w:rsidRPr="007D1182">
        <w:rPr>
          <w:sz w:val="24"/>
          <w:szCs w:val="24"/>
        </w:rPr>
        <w:t xml:space="preserve">Pusat Asesmen Pendidikan. (2023). </w:t>
      </w:r>
      <w:r w:rsidRPr="007D1182">
        <w:rPr>
          <w:i/>
          <w:iCs/>
          <w:sz w:val="24"/>
          <w:szCs w:val="24"/>
        </w:rPr>
        <w:t>Framework literasi membaca dalam asesmen nasional</w:t>
      </w:r>
      <w:r w:rsidRPr="007D1182">
        <w:rPr>
          <w:sz w:val="24"/>
          <w:szCs w:val="24"/>
        </w:rPr>
        <w:t>. Kemendikbudristek.</w:t>
      </w:r>
    </w:p>
    <w:p w14:paraId="3E0846A5" w14:textId="77777777" w:rsidR="00EC3747" w:rsidRPr="007D1182" w:rsidRDefault="003E6903" w:rsidP="0077486C">
      <w:pPr>
        <w:spacing w:after="120"/>
        <w:ind w:left="567" w:hanging="567"/>
        <w:jc w:val="both"/>
        <w:rPr>
          <w:sz w:val="24"/>
          <w:szCs w:val="24"/>
        </w:rPr>
      </w:pPr>
      <w:r w:rsidRPr="007D1182">
        <w:rPr>
          <w:sz w:val="24"/>
          <w:szCs w:val="24"/>
        </w:rPr>
        <w:t xml:space="preserve">SDN 181 Sukamiskin. (2025). </w:t>
      </w:r>
      <w:r w:rsidRPr="007D1182">
        <w:rPr>
          <w:i/>
          <w:iCs/>
          <w:sz w:val="24"/>
          <w:szCs w:val="24"/>
        </w:rPr>
        <w:t>Kurikulum Satuan Pendidikan (KSP) Tahun Ajaran 2025/2026</w:t>
      </w:r>
      <w:r w:rsidRPr="007D1182">
        <w:rPr>
          <w:sz w:val="24"/>
          <w:szCs w:val="24"/>
        </w:rPr>
        <w:t>.</w:t>
      </w:r>
    </w:p>
    <w:p w14:paraId="5E8AF651" w14:textId="668CCF47" w:rsidR="0077486C" w:rsidRPr="007D1182" w:rsidRDefault="0077486C">
      <w:pPr>
        <w:rPr>
          <w:sz w:val="24"/>
          <w:szCs w:val="24"/>
        </w:rPr>
      </w:pPr>
      <w:r w:rsidRPr="007D1182">
        <w:rPr>
          <w:sz w:val="24"/>
          <w:szCs w:val="24"/>
        </w:rPr>
        <w:br w:type="page"/>
      </w:r>
    </w:p>
    <w:p w14:paraId="42F8C47D" w14:textId="77777777" w:rsidR="00EC3747" w:rsidRPr="007D1182" w:rsidRDefault="00EC3747" w:rsidP="001C58C8">
      <w:pPr>
        <w:spacing w:before="60"/>
        <w:jc w:val="both"/>
        <w:rPr>
          <w:sz w:val="24"/>
          <w:szCs w:val="24"/>
        </w:rPr>
      </w:pPr>
    </w:p>
    <w:sectPr w:rsidR="00EC3747" w:rsidRPr="007D1182" w:rsidSect="00927FC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39"/>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77E0F" w14:textId="77777777" w:rsidR="00A355C4" w:rsidRDefault="00A355C4" w:rsidP="00FA23D4">
      <w:r>
        <w:separator/>
      </w:r>
    </w:p>
  </w:endnote>
  <w:endnote w:type="continuationSeparator" w:id="0">
    <w:p w14:paraId="3D369795" w14:textId="77777777" w:rsidR="00A355C4" w:rsidRDefault="00A355C4" w:rsidP="00FA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2025B8E-C470-4B37-8DCA-243D3A11318A}"/>
    <w:embedItalic r:id="rId2" w:fontKey="{E692C613-6B20-47D4-96C0-E4D297C5496C}"/>
  </w:font>
  <w:font w:name="Georgia">
    <w:panose1 w:val="02040502050405020303"/>
    <w:charset w:val="00"/>
    <w:family w:val="roman"/>
    <w:pitch w:val="variable"/>
    <w:sig w:usb0="00000287" w:usb1="00000000" w:usb2="00000000" w:usb3="00000000" w:csb0="0000009F" w:csb1="00000000"/>
    <w:embedItalic r:id="rId3" w:fontKey="{CDB85E15-D2B0-4F0C-956B-2BEC214713C8}"/>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embedRegular r:id="rId4" w:fontKey="{A3CDC185-54C0-403D-BE2D-5AFA26E462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BEDF8" w14:textId="77777777" w:rsidR="00FA23D4" w:rsidRDefault="00FA2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79693" w14:textId="77777777" w:rsidR="00FA23D4" w:rsidRDefault="00FA23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F9BF6" w14:textId="77777777" w:rsidR="00FA23D4" w:rsidRDefault="00FA2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534FB" w14:textId="77777777" w:rsidR="00A355C4" w:rsidRDefault="00A355C4" w:rsidP="00FA23D4">
      <w:r>
        <w:separator/>
      </w:r>
    </w:p>
  </w:footnote>
  <w:footnote w:type="continuationSeparator" w:id="0">
    <w:p w14:paraId="7933A4EA" w14:textId="77777777" w:rsidR="00A355C4" w:rsidRDefault="00A355C4" w:rsidP="00FA2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4B6E1" w14:textId="2F7DE359" w:rsidR="00FA23D4" w:rsidRDefault="00FA23D4">
    <w:pPr>
      <w:pStyle w:val="Header"/>
    </w:pPr>
    <w:r w:rsidRPr="009115BB">
      <w:rPr>
        <w:color w:val="000000"/>
        <w:sz w:val="24"/>
        <w:szCs w:val="24"/>
      </w:rPr>
      <w:fldChar w:fldCharType="begin"/>
    </w:r>
    <w:r w:rsidRPr="009115BB">
      <w:rPr>
        <w:color w:val="000000"/>
        <w:sz w:val="24"/>
        <w:szCs w:val="24"/>
      </w:rPr>
      <w:instrText>PAGE</w:instrText>
    </w:r>
    <w:r w:rsidRPr="009115BB">
      <w:rPr>
        <w:color w:val="000000"/>
        <w:sz w:val="24"/>
        <w:szCs w:val="24"/>
      </w:rPr>
      <w:fldChar w:fldCharType="separate"/>
    </w:r>
    <w:r>
      <w:rPr>
        <w:color w:val="000000"/>
        <w:sz w:val="24"/>
        <w:szCs w:val="24"/>
      </w:rPr>
      <w:t>2</w:t>
    </w:r>
    <w:r w:rsidRPr="009115BB">
      <w:rPr>
        <w:color w:val="000000"/>
        <w:sz w:val="24"/>
        <w:szCs w:val="24"/>
      </w:rPr>
      <w:fldChar w:fldCharType="end"/>
    </w:r>
    <w:r w:rsidRPr="009115BB">
      <w:rPr>
        <w:color w:val="000000"/>
        <w:sz w:val="24"/>
        <w:szCs w:val="24"/>
      </w:rPr>
      <w:t>….Coopetition : Vol 1</w:t>
    </w:r>
    <w:r>
      <w:rPr>
        <w:color w:val="000000"/>
        <w:sz w:val="24"/>
        <w:szCs w:val="24"/>
        <w:lang w:val="en-US"/>
      </w:rPr>
      <w:t>7</w:t>
    </w:r>
    <w:r w:rsidRPr="009115BB">
      <w:rPr>
        <w:color w:val="000000"/>
        <w:sz w:val="24"/>
        <w:szCs w:val="24"/>
      </w:rPr>
      <w:t xml:space="preserve"> No </w:t>
    </w:r>
    <w:r>
      <w:rPr>
        <w:color w:val="000000"/>
        <w:sz w:val="24"/>
        <w:szCs w:val="24"/>
        <w:lang w:val="en-US"/>
      </w:rPr>
      <w:t>1</w:t>
    </w:r>
    <w:r w:rsidRPr="009115BB">
      <w:rPr>
        <w:color w:val="000000"/>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5273A" w14:textId="77777777" w:rsidR="00FA23D4" w:rsidRPr="003874BE" w:rsidRDefault="00FA23D4" w:rsidP="00FA23D4">
    <w:pPr>
      <w:pBdr>
        <w:top w:val="nil"/>
        <w:left w:val="nil"/>
        <w:bottom w:val="nil"/>
        <w:right w:val="nil"/>
        <w:between w:val="nil"/>
      </w:pBdr>
      <w:tabs>
        <w:tab w:val="center" w:pos="4680"/>
        <w:tab w:val="right" w:pos="9360"/>
      </w:tabs>
      <w:jc w:val="right"/>
      <w:rPr>
        <w:color w:val="000000"/>
        <w:sz w:val="24"/>
        <w:szCs w:val="24"/>
      </w:rPr>
    </w:pPr>
    <w:bookmarkStart w:id="6" w:name="_GoBack"/>
    <w:bookmarkEnd w:id="6"/>
    <w:r w:rsidRPr="003874BE">
      <w:rPr>
        <w:color w:val="000000"/>
        <w:sz w:val="24"/>
        <w:szCs w:val="24"/>
      </w:rPr>
      <w:t>Vol. 1</w:t>
    </w:r>
    <w:r>
      <w:rPr>
        <w:color w:val="000000"/>
        <w:sz w:val="24"/>
        <w:szCs w:val="24"/>
        <w:lang w:val="en-US"/>
      </w:rPr>
      <w:t>7</w:t>
    </w:r>
    <w:r w:rsidRPr="003874BE">
      <w:rPr>
        <w:color w:val="000000"/>
        <w:sz w:val="24"/>
        <w:szCs w:val="24"/>
      </w:rPr>
      <w:t xml:space="preserve"> No. </w:t>
    </w:r>
    <w:r>
      <w:rPr>
        <w:color w:val="000000"/>
        <w:sz w:val="24"/>
        <w:szCs w:val="24"/>
        <w:lang w:val="en-US"/>
      </w:rPr>
      <w:t>1</w:t>
    </w:r>
    <w:r w:rsidRPr="003874BE">
      <w:rPr>
        <w:color w:val="000000"/>
        <w:sz w:val="24"/>
        <w:szCs w:val="24"/>
      </w:rPr>
      <w:t>, 202</w:t>
    </w:r>
    <w:r>
      <w:rPr>
        <w:color w:val="000000"/>
        <w:sz w:val="24"/>
        <w:szCs w:val="24"/>
        <w:lang w:val="en-US"/>
      </w:rPr>
      <w:t>6</w:t>
    </w:r>
    <w:r w:rsidRPr="003874BE">
      <w:rPr>
        <w:color w:val="000000"/>
        <w:sz w:val="24"/>
        <w:szCs w:val="24"/>
      </w:rPr>
      <w:t xml:space="preserve"> --  </w:t>
    </w:r>
    <w:r w:rsidRPr="003874BE">
      <w:rPr>
        <w:color w:val="000000"/>
        <w:sz w:val="24"/>
        <w:szCs w:val="24"/>
      </w:rPr>
      <w:fldChar w:fldCharType="begin"/>
    </w:r>
    <w:r w:rsidRPr="003874BE">
      <w:rPr>
        <w:color w:val="000000"/>
        <w:sz w:val="24"/>
        <w:szCs w:val="24"/>
      </w:rPr>
      <w:instrText>PAGE</w:instrText>
    </w:r>
    <w:r w:rsidRPr="003874BE">
      <w:rPr>
        <w:color w:val="000000"/>
        <w:sz w:val="24"/>
        <w:szCs w:val="24"/>
      </w:rPr>
      <w:fldChar w:fldCharType="separate"/>
    </w:r>
    <w:r>
      <w:rPr>
        <w:color w:val="000000"/>
        <w:sz w:val="24"/>
        <w:szCs w:val="24"/>
      </w:rPr>
      <w:t>1</w:t>
    </w:r>
    <w:r w:rsidRPr="003874BE">
      <w:rPr>
        <w:color w:val="000000"/>
        <w:sz w:val="24"/>
        <w:szCs w:val="24"/>
      </w:rPr>
      <w:fldChar w:fldCharType="end"/>
    </w:r>
  </w:p>
  <w:p w14:paraId="6206E560" w14:textId="77777777" w:rsidR="00FA23D4" w:rsidRDefault="00FA2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479C7" w14:textId="77777777" w:rsidR="00FA23D4" w:rsidRDefault="00FA2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56E0B"/>
    <w:multiLevelType w:val="multilevel"/>
    <w:tmpl w:val="BC6624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DA61C1"/>
    <w:multiLevelType w:val="multilevel"/>
    <w:tmpl w:val="DF30B7AC"/>
    <w:lvl w:ilvl="0">
      <w:start w:val="2"/>
      <w:numFmt w:val="decimal"/>
      <w:lvlText w:val="%1"/>
      <w:lvlJc w:val="left"/>
      <w:pPr>
        <w:ind w:left="0" w:hanging="525"/>
      </w:pPr>
    </w:lvl>
    <w:lvl w:ilvl="1">
      <w:start w:val="1"/>
      <w:numFmt w:val="decimal"/>
      <w:lvlText w:val="%1.%2."/>
      <w:lvlJc w:val="left"/>
      <w:pPr>
        <w:ind w:left="1943" w:hanging="525"/>
      </w:pPr>
      <w:rPr>
        <w:rFonts w:ascii="Times New Roman" w:eastAsia="Times New Roman" w:hAnsi="Times New Roman" w:cs="Times New Roman"/>
        <w:b w:val="0"/>
        <w:bCs w:val="0"/>
        <w:i w:val="0"/>
        <w:iCs w:val="0"/>
        <w:sz w:val="24"/>
        <w:szCs w:val="24"/>
      </w:rPr>
    </w:lvl>
    <w:lvl w:ilvl="2">
      <w:start w:val="1"/>
      <w:numFmt w:val="decimal"/>
      <w:lvlText w:val="%3."/>
      <w:lvlJc w:val="left"/>
      <w:pPr>
        <w:ind w:left="900" w:hanging="600"/>
      </w:pPr>
      <w:rPr>
        <w:rFonts w:ascii="Times New Roman" w:eastAsia="Times New Roman" w:hAnsi="Times New Roman" w:cs="Times New Roman"/>
        <w:b w:val="0"/>
        <w:bCs w:val="0"/>
        <w:i w:val="0"/>
        <w:iCs w:val="0"/>
        <w:sz w:val="24"/>
        <w:szCs w:val="24"/>
      </w:rPr>
    </w:lvl>
    <w:lvl w:ilvl="3">
      <w:numFmt w:val="bullet"/>
      <w:lvlText w:val="•"/>
      <w:lvlJc w:val="left"/>
      <w:pPr>
        <w:ind w:left="2780" w:hanging="600"/>
      </w:pPr>
    </w:lvl>
    <w:lvl w:ilvl="4">
      <w:numFmt w:val="bullet"/>
      <w:lvlText w:val="•"/>
      <w:lvlJc w:val="left"/>
      <w:pPr>
        <w:ind w:left="3720" w:hanging="600"/>
      </w:pPr>
    </w:lvl>
    <w:lvl w:ilvl="5">
      <w:numFmt w:val="bullet"/>
      <w:lvlText w:val="•"/>
      <w:lvlJc w:val="left"/>
      <w:pPr>
        <w:ind w:left="4660" w:hanging="600"/>
      </w:pPr>
    </w:lvl>
    <w:lvl w:ilvl="6">
      <w:numFmt w:val="bullet"/>
      <w:lvlText w:val="•"/>
      <w:lvlJc w:val="left"/>
      <w:pPr>
        <w:ind w:left="5600" w:hanging="600"/>
      </w:pPr>
    </w:lvl>
    <w:lvl w:ilvl="7">
      <w:numFmt w:val="bullet"/>
      <w:lvlText w:val="•"/>
      <w:lvlJc w:val="left"/>
      <w:pPr>
        <w:ind w:left="6540" w:hanging="600"/>
      </w:pPr>
    </w:lvl>
    <w:lvl w:ilvl="8">
      <w:numFmt w:val="bullet"/>
      <w:lvlText w:val="•"/>
      <w:lvlJc w:val="left"/>
      <w:pPr>
        <w:ind w:left="7480" w:hanging="600"/>
      </w:pPr>
    </w:lvl>
  </w:abstractNum>
  <w:abstractNum w:abstractNumId="2" w15:restartNumberingAfterBreak="0">
    <w:nsid w:val="171A0283"/>
    <w:multiLevelType w:val="multilevel"/>
    <w:tmpl w:val="153639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9B40AE"/>
    <w:multiLevelType w:val="multilevel"/>
    <w:tmpl w:val="3BD001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E87480"/>
    <w:multiLevelType w:val="multilevel"/>
    <w:tmpl w:val="5C102A82"/>
    <w:lvl w:ilvl="0">
      <w:start w:val="1"/>
      <w:numFmt w:val="decimal"/>
      <w:lvlText w:val="%1."/>
      <w:lvlJc w:val="left"/>
      <w:pPr>
        <w:ind w:left="720" w:hanging="360"/>
      </w:pPr>
      <w:rPr>
        <w:rFonts w:ascii="Times New Roman" w:eastAsia="Times New Roman" w:hAnsi="Times New Roman" w:cs="Times New Roman"/>
        <w:b w:val="0"/>
        <w:bCs w:val="0"/>
        <w:i w:val="0"/>
        <w:iCs w:val="0"/>
        <w:sz w:val="24"/>
        <w:szCs w:val="24"/>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abstractNum w:abstractNumId="5" w15:restartNumberingAfterBreak="0">
    <w:nsid w:val="1B9605C9"/>
    <w:multiLevelType w:val="multilevel"/>
    <w:tmpl w:val="5DC49A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28507B"/>
    <w:multiLevelType w:val="multilevel"/>
    <w:tmpl w:val="903A95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AF93B2D"/>
    <w:multiLevelType w:val="multilevel"/>
    <w:tmpl w:val="E966B30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2F5E7645"/>
    <w:multiLevelType w:val="multilevel"/>
    <w:tmpl w:val="2506DF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A8B2D1F"/>
    <w:multiLevelType w:val="multilevel"/>
    <w:tmpl w:val="7B7CCC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B044B09"/>
    <w:multiLevelType w:val="multilevel"/>
    <w:tmpl w:val="A64C5F28"/>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1" w15:restartNumberingAfterBreak="0">
    <w:nsid w:val="6B056E49"/>
    <w:multiLevelType w:val="multilevel"/>
    <w:tmpl w:val="8064EF02"/>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2" w15:restartNumberingAfterBreak="0">
    <w:nsid w:val="72DD5055"/>
    <w:multiLevelType w:val="multilevel"/>
    <w:tmpl w:val="27D2312E"/>
    <w:lvl w:ilvl="0">
      <w:start w:val="4"/>
      <w:numFmt w:val="decimal"/>
      <w:lvlText w:val="%1"/>
      <w:lvlJc w:val="left"/>
      <w:pPr>
        <w:ind w:left="384" w:hanging="385"/>
      </w:pPr>
    </w:lvl>
    <w:lvl w:ilvl="1">
      <w:start w:val="1"/>
      <w:numFmt w:val="decimal"/>
      <w:lvlText w:val="%2."/>
      <w:lvlJc w:val="left"/>
      <w:pPr>
        <w:ind w:left="384" w:hanging="385"/>
      </w:pPr>
      <w:rPr>
        <w:rFonts w:ascii="Times New Roman" w:eastAsia="Times New Roman" w:hAnsi="Times New Roman" w:cs="Times New Roman"/>
      </w:rPr>
    </w:lvl>
    <w:lvl w:ilvl="2">
      <w:start w:val="1"/>
      <w:numFmt w:val="lowerLetter"/>
      <w:lvlText w:val="%3."/>
      <w:lvlJc w:val="left"/>
      <w:pPr>
        <w:ind w:left="720" w:hanging="360"/>
      </w:pPr>
      <w:rPr>
        <w:rFonts w:ascii="Times New Roman" w:eastAsia="Times New Roman" w:hAnsi="Times New Roman" w:cs="Times New Roman"/>
        <w:b w:val="0"/>
        <w:bCs w:val="0"/>
        <w:i w:val="0"/>
        <w:iCs w:val="0"/>
        <w:sz w:val="24"/>
        <w:szCs w:val="24"/>
      </w:rPr>
    </w:lvl>
    <w:lvl w:ilvl="3">
      <w:numFmt w:val="bullet"/>
      <w:lvlText w:val="•"/>
      <w:lvlJc w:val="left"/>
      <w:pPr>
        <w:ind w:left="2640" w:hanging="360"/>
      </w:pPr>
    </w:lvl>
    <w:lvl w:ilvl="4">
      <w:numFmt w:val="bullet"/>
      <w:lvlText w:val="•"/>
      <w:lvlJc w:val="left"/>
      <w:pPr>
        <w:ind w:left="3600" w:hanging="360"/>
      </w:pPr>
    </w:lvl>
    <w:lvl w:ilvl="5">
      <w:numFmt w:val="bullet"/>
      <w:lvlText w:val="•"/>
      <w:lvlJc w:val="left"/>
      <w:pPr>
        <w:ind w:left="4560" w:hanging="360"/>
      </w:pPr>
    </w:lvl>
    <w:lvl w:ilvl="6">
      <w:numFmt w:val="bullet"/>
      <w:lvlText w:val="•"/>
      <w:lvlJc w:val="left"/>
      <w:pPr>
        <w:ind w:left="5520" w:hanging="360"/>
      </w:pPr>
    </w:lvl>
    <w:lvl w:ilvl="7">
      <w:numFmt w:val="bullet"/>
      <w:lvlText w:val="•"/>
      <w:lvlJc w:val="left"/>
      <w:pPr>
        <w:ind w:left="6480" w:hanging="360"/>
      </w:pPr>
    </w:lvl>
    <w:lvl w:ilvl="8">
      <w:numFmt w:val="bullet"/>
      <w:lvlText w:val="•"/>
      <w:lvlJc w:val="left"/>
      <w:pPr>
        <w:ind w:left="7440" w:hanging="360"/>
      </w:pPr>
    </w:lvl>
  </w:abstractNum>
  <w:abstractNum w:abstractNumId="13" w15:restartNumberingAfterBreak="0">
    <w:nsid w:val="75062ED3"/>
    <w:multiLevelType w:val="multilevel"/>
    <w:tmpl w:val="331ACA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3"/>
  </w:num>
  <w:num w:numId="3">
    <w:abstractNumId w:val="5"/>
  </w:num>
  <w:num w:numId="4">
    <w:abstractNumId w:val="8"/>
  </w:num>
  <w:num w:numId="5">
    <w:abstractNumId w:val="6"/>
  </w:num>
  <w:num w:numId="6">
    <w:abstractNumId w:val="9"/>
  </w:num>
  <w:num w:numId="7">
    <w:abstractNumId w:val="7"/>
  </w:num>
  <w:num w:numId="8">
    <w:abstractNumId w:val="10"/>
  </w:num>
  <w:num w:numId="9">
    <w:abstractNumId w:val="11"/>
  </w:num>
  <w:num w:numId="10">
    <w:abstractNumId w:val="0"/>
  </w:num>
  <w:num w:numId="11">
    <w:abstractNumId w:val="12"/>
  </w:num>
  <w:num w:numId="12">
    <w:abstractNumId w:val="4"/>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747"/>
    <w:rsid w:val="001C58C8"/>
    <w:rsid w:val="002C385F"/>
    <w:rsid w:val="003E1814"/>
    <w:rsid w:val="003E6903"/>
    <w:rsid w:val="0040161F"/>
    <w:rsid w:val="00581335"/>
    <w:rsid w:val="005C6924"/>
    <w:rsid w:val="006470D9"/>
    <w:rsid w:val="006A497B"/>
    <w:rsid w:val="00732528"/>
    <w:rsid w:val="0077486C"/>
    <w:rsid w:val="007D1182"/>
    <w:rsid w:val="00822FD1"/>
    <w:rsid w:val="008C4E2C"/>
    <w:rsid w:val="00913F38"/>
    <w:rsid w:val="00927FC7"/>
    <w:rsid w:val="009328FF"/>
    <w:rsid w:val="00A355C4"/>
    <w:rsid w:val="00DA4185"/>
    <w:rsid w:val="00EC3747"/>
    <w:rsid w:val="00FA23D4"/>
    <w:rsid w:val="00FE51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9DD26"/>
  <w15:docId w15:val="{8D7998E7-E43A-4F2A-91AB-23D33503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id"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ind w:left="2" w:hanging="420"/>
      <w:outlineLvl w:val="0"/>
    </w:pPr>
    <w:rPr>
      <w:b/>
      <w:bCs/>
      <w:sz w:val="24"/>
      <w:szCs w:val="24"/>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FA23D4"/>
    <w:pPr>
      <w:tabs>
        <w:tab w:val="center" w:pos="4513"/>
        <w:tab w:val="right" w:pos="9026"/>
      </w:tabs>
    </w:pPr>
  </w:style>
  <w:style w:type="character" w:customStyle="1" w:styleId="HeaderChar">
    <w:name w:val="Header Char"/>
    <w:basedOn w:val="DefaultParagraphFont"/>
    <w:link w:val="Header"/>
    <w:uiPriority w:val="99"/>
    <w:rsid w:val="00FA23D4"/>
  </w:style>
  <w:style w:type="paragraph" w:styleId="Footer">
    <w:name w:val="footer"/>
    <w:basedOn w:val="Normal"/>
    <w:link w:val="FooterChar"/>
    <w:uiPriority w:val="99"/>
    <w:unhideWhenUsed/>
    <w:rsid w:val="00FA23D4"/>
    <w:pPr>
      <w:tabs>
        <w:tab w:val="center" w:pos="4513"/>
        <w:tab w:val="right" w:pos="9026"/>
      </w:tabs>
    </w:pPr>
  </w:style>
  <w:style w:type="character" w:customStyle="1" w:styleId="FooterChar">
    <w:name w:val="Footer Char"/>
    <w:basedOn w:val="DefaultParagraphFont"/>
    <w:link w:val="Footer"/>
    <w:uiPriority w:val="99"/>
    <w:rsid w:val="00FA2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mardiantifera@gmail.com" TargetMode="External"/><Relationship Id="rId13" Type="http://schemas.openxmlformats.org/officeDocument/2006/relationships/hyperlink" Target="https://doi.org/10.1080/13632434.2019.1596077"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doi.org/10.1177/014920630935077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14920639101700108"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787/5f07c754-e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1196</TotalTime>
  <Pages>16</Pages>
  <Words>5609</Words>
  <Characters>31972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Ideacentre</cp:lastModifiedBy>
  <cp:revision>12</cp:revision>
  <cp:lastPrinted>2026-01-13T12:45:00Z</cp:lastPrinted>
  <dcterms:created xsi:type="dcterms:W3CDTF">2026-01-13T12:45:00Z</dcterms:created>
  <dcterms:modified xsi:type="dcterms:W3CDTF">2026-01-15T03:26:00Z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2025-12-29T00:00:00Z</vt:lpwstr>
  </property>
  <property fmtid="{D5CDD505-2E9C-101B-9397-08002B2CF9AE}" pid="3" name="Producer">
    <vt:lpwstr>Skia/PDF m145 Google Docs Renderer</vt:lpwstr>
  </property>
  <property fmtid="{D5CDD505-2E9C-101B-9397-08002B2CF9AE}" pid="4" name="LastSaved">
    <vt:lpwstr>2025-12-29T00:00:00Z</vt:lpwstr>
  </property>
</Properties>
</file>